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6E" w:rsidRPr="009E306E" w:rsidRDefault="009E306E" w:rsidP="009E306E">
      <w:pPr>
        <w:jc w:val="center"/>
        <w:rPr>
          <w:rFonts w:ascii="微软雅黑" w:eastAsia="微软雅黑" w:hAnsi="微软雅黑"/>
          <w:sz w:val="30"/>
          <w:szCs w:val="30"/>
        </w:rPr>
      </w:pPr>
      <w:r w:rsidRPr="009E306E">
        <w:rPr>
          <w:rFonts w:ascii="微软雅黑" w:eastAsia="微软雅黑" w:hAnsi="微软雅黑" w:hint="eastAsia"/>
          <w:sz w:val="30"/>
          <w:szCs w:val="30"/>
        </w:rPr>
        <w:t>教育部关于狠抓新时代全国高等学校</w:t>
      </w:r>
      <w:bookmarkStart w:id="0" w:name="_GoBack"/>
      <w:bookmarkEnd w:id="0"/>
    </w:p>
    <w:p w:rsidR="009E306E" w:rsidRPr="009E306E" w:rsidRDefault="009E306E" w:rsidP="009E306E">
      <w:pPr>
        <w:jc w:val="center"/>
        <w:rPr>
          <w:rFonts w:ascii="微软雅黑" w:eastAsia="微软雅黑" w:hAnsi="微软雅黑" w:hint="eastAsia"/>
          <w:sz w:val="30"/>
          <w:szCs w:val="30"/>
        </w:rPr>
      </w:pPr>
      <w:r w:rsidRPr="009E306E">
        <w:rPr>
          <w:rFonts w:ascii="微软雅黑" w:eastAsia="微软雅黑" w:hAnsi="微软雅黑" w:hint="eastAsia"/>
          <w:sz w:val="30"/>
          <w:szCs w:val="30"/>
        </w:rPr>
        <w:t>本科教育工作会议精神落实的通知</w:t>
      </w:r>
    </w:p>
    <w:p w:rsidR="009E306E" w:rsidRDefault="009E306E" w:rsidP="009E306E"/>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sz w:val="24"/>
          <w:szCs w:val="24"/>
        </w:rPr>
        <w:t>各省、自治区、直辖市教育厅（教委），新疆生产建设兵团教育局，有关部门（单位）教育司（局），部属各高等学校、部省合建各高等学校：</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sz w:val="24"/>
          <w:szCs w:val="24"/>
        </w:rPr>
        <w:t>为深入贯彻落实新时代全国高等学校本科教育工作会议精神，加快振兴本科教育，构建高水平人才培养体系，全面提高高校人才培养能力，现就有关事项通知如下：</w:t>
      </w:r>
    </w:p>
    <w:p w:rsidR="009E306E" w:rsidRPr="009E306E" w:rsidRDefault="009E306E" w:rsidP="009E306E">
      <w:pPr>
        <w:ind w:firstLineChars="200" w:firstLine="480"/>
        <w:jc w:val="left"/>
        <w:rPr>
          <w:rFonts w:ascii="微软雅黑 Light" w:eastAsia="微软雅黑 Light" w:hAnsi="微软雅黑 Light"/>
          <w:b/>
          <w:sz w:val="24"/>
          <w:szCs w:val="24"/>
        </w:rPr>
      </w:pPr>
      <w:r w:rsidRPr="009E306E">
        <w:rPr>
          <w:rFonts w:ascii="微软雅黑 Light" w:eastAsia="微软雅黑 Light" w:hAnsi="微软雅黑 Light" w:hint="eastAsia"/>
          <w:b/>
          <w:sz w:val="24"/>
          <w:szCs w:val="24"/>
        </w:rPr>
        <w:t>一、组织开展教育思想大讨论，切实增强振兴本科的思想自觉和行动自觉</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1.聚焦讨论主题。</w:t>
      </w:r>
      <w:r w:rsidRPr="009E306E">
        <w:rPr>
          <w:rFonts w:ascii="微软雅黑 Light" w:eastAsia="微软雅黑 Light" w:hAnsi="微软雅黑 Light" w:hint="eastAsia"/>
          <w:sz w:val="24"/>
          <w:szCs w:val="24"/>
        </w:rPr>
        <w:t>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w:t>
      </w:r>
      <w:r w:rsidRPr="009E306E">
        <w:rPr>
          <w:rFonts w:ascii="微软雅黑 Light" w:eastAsia="微软雅黑 Light" w:hAnsi="微软雅黑 Light" w:hint="eastAsia"/>
          <w:b/>
          <w:sz w:val="24"/>
          <w:szCs w:val="24"/>
        </w:rPr>
        <w:t>一是聚焦教育工作的“两个根本”，</w:t>
      </w:r>
      <w:r w:rsidRPr="009E306E">
        <w:rPr>
          <w:rFonts w:ascii="微软雅黑 Light" w:eastAsia="微软雅黑 Light" w:hAnsi="微软雅黑 Light" w:hint="eastAsia"/>
          <w:sz w:val="24"/>
          <w:szCs w:val="24"/>
        </w:rPr>
        <w:t>深刻领会培养社会主义建设者和接班人是学校的根本任务，立德树人的成效是检验学校一切工作的根本标准</w:t>
      </w:r>
      <w:r w:rsidRPr="009E306E">
        <w:rPr>
          <w:rFonts w:ascii="微软雅黑 Light" w:eastAsia="微软雅黑 Light" w:hAnsi="微软雅黑 Light" w:hint="eastAsia"/>
          <w:b/>
          <w:sz w:val="24"/>
          <w:szCs w:val="24"/>
        </w:rPr>
        <w:t>。二是聚焦以本为本，</w:t>
      </w:r>
      <w:r w:rsidRPr="009E306E">
        <w:rPr>
          <w:rFonts w:ascii="微软雅黑 Light" w:eastAsia="微软雅黑 Light" w:hAnsi="微软雅黑 Light" w:hint="eastAsia"/>
          <w:sz w:val="24"/>
          <w:szCs w:val="24"/>
        </w:rPr>
        <w:t>深刻领会高教大计、本科为本，人才培养为本、本科教育是根，充分认识本科教育在人才培养中的核心地位、在教育教学中的基础地位、在新时代教育发展中的前沿地位。</w:t>
      </w:r>
      <w:r w:rsidRPr="009E306E">
        <w:rPr>
          <w:rFonts w:ascii="微软雅黑 Light" w:eastAsia="微软雅黑 Light" w:hAnsi="微软雅黑 Light" w:hint="eastAsia"/>
          <w:b/>
          <w:sz w:val="24"/>
          <w:szCs w:val="24"/>
        </w:rPr>
        <w:t>三是聚焦四个回归，</w:t>
      </w:r>
      <w:r w:rsidRPr="009E306E">
        <w:rPr>
          <w:rFonts w:ascii="微软雅黑 Light" w:eastAsia="微软雅黑 Light" w:hAnsi="微软雅黑 Light" w:hint="eastAsia"/>
          <w:sz w:val="24"/>
          <w:szCs w:val="24"/>
        </w:rPr>
        <w:t>深刻领会四个回归的丰富内涵，以四个回归为基本遵循，切实落实到办学</w:t>
      </w:r>
      <w:proofErr w:type="gramStart"/>
      <w:r w:rsidRPr="009E306E">
        <w:rPr>
          <w:rFonts w:ascii="微软雅黑 Light" w:eastAsia="微软雅黑 Light" w:hAnsi="微软雅黑 Light" w:hint="eastAsia"/>
          <w:sz w:val="24"/>
          <w:szCs w:val="24"/>
        </w:rPr>
        <w:t>治校全</w:t>
      </w:r>
      <w:proofErr w:type="gramEnd"/>
      <w:r w:rsidRPr="009E306E">
        <w:rPr>
          <w:rFonts w:ascii="微软雅黑 Light" w:eastAsia="微软雅黑 Light" w:hAnsi="微软雅黑 Light" w:hint="eastAsia"/>
          <w:sz w:val="24"/>
          <w:szCs w:val="24"/>
        </w:rPr>
        <w:t>过程。</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2.坚持问题导向。</w:t>
      </w:r>
      <w:r w:rsidRPr="009E306E">
        <w:rPr>
          <w:rFonts w:ascii="微软雅黑 Light" w:eastAsia="微软雅黑 Light" w:hAnsi="微软雅黑 Light" w:hint="eastAsia"/>
          <w:sz w:val="24"/>
          <w:szCs w:val="24"/>
        </w:rPr>
        <w:t>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w:t>
      </w:r>
      <w:r w:rsidRPr="009E306E">
        <w:rPr>
          <w:rFonts w:ascii="微软雅黑 Light" w:eastAsia="微软雅黑 Light" w:hAnsi="微软雅黑 Light" w:hint="eastAsia"/>
          <w:sz w:val="24"/>
          <w:szCs w:val="24"/>
        </w:rPr>
        <w:lastRenderedPageBreak/>
        <w:t>明确时间节点，逐级狠抓落实。</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3.推动全员参与。</w:t>
      </w:r>
      <w:r w:rsidRPr="009E306E">
        <w:rPr>
          <w:rFonts w:ascii="微软雅黑 Light" w:eastAsia="微软雅黑 Light" w:hAnsi="微软雅黑 Light" w:hint="eastAsia"/>
          <w:sz w:val="24"/>
          <w:szCs w:val="24"/>
        </w:rPr>
        <w:t>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4.持续加强宣传。</w:t>
      </w:r>
      <w:r w:rsidRPr="009E306E">
        <w:rPr>
          <w:rFonts w:ascii="微软雅黑 Light" w:eastAsia="微软雅黑 Light" w:hAnsi="微软雅黑 Light" w:hint="eastAsia"/>
          <w:sz w:val="24"/>
          <w:szCs w:val="24"/>
        </w:rPr>
        <w:t>各地教育行政部门、各高校主要负责同志要</w:t>
      </w:r>
      <w:proofErr w:type="gramStart"/>
      <w:r w:rsidRPr="009E306E">
        <w:rPr>
          <w:rFonts w:ascii="微软雅黑 Light" w:eastAsia="微软雅黑 Light" w:hAnsi="微软雅黑 Light" w:hint="eastAsia"/>
          <w:sz w:val="24"/>
          <w:szCs w:val="24"/>
        </w:rPr>
        <w:t>以上率</w:t>
      </w:r>
      <w:proofErr w:type="gramEnd"/>
      <w:r w:rsidRPr="009E306E">
        <w:rPr>
          <w:rFonts w:ascii="微软雅黑 Light" w:eastAsia="微软雅黑 Light" w:hAnsi="微软雅黑 Light" w:hint="eastAsia"/>
          <w:sz w:val="24"/>
          <w:szCs w:val="24"/>
        </w:rPr>
        <w:t>下、带头学习，在报刊、网络、电视等媒体发表学习心得、解读文章。各高校要在校报、校刊、门户网站、微博、</w:t>
      </w:r>
      <w:proofErr w:type="gramStart"/>
      <w:r w:rsidRPr="009E306E">
        <w:rPr>
          <w:rFonts w:ascii="微软雅黑 Light" w:eastAsia="微软雅黑 Light" w:hAnsi="微软雅黑 Light" w:hint="eastAsia"/>
          <w:sz w:val="24"/>
          <w:szCs w:val="24"/>
        </w:rPr>
        <w:t>微信公众号</w:t>
      </w:r>
      <w:proofErr w:type="gramEnd"/>
      <w:r w:rsidRPr="009E306E">
        <w:rPr>
          <w:rFonts w:ascii="微软雅黑 Light" w:eastAsia="微软雅黑 Light" w:hAnsi="微软雅黑 Light" w:hint="eastAsia"/>
          <w:sz w:val="24"/>
          <w:szCs w:val="24"/>
        </w:rPr>
        <w:t>等各类媒体上开辟专栏，组织干部教师发表体会文章，介绍典型经验，宣传改革成果，努力营造振兴本科教育的良好舆论氛围。</w:t>
      </w:r>
    </w:p>
    <w:p w:rsidR="009E306E" w:rsidRPr="009E306E" w:rsidRDefault="009E306E" w:rsidP="009E306E">
      <w:pPr>
        <w:ind w:firstLineChars="200" w:firstLine="480"/>
        <w:jc w:val="left"/>
        <w:rPr>
          <w:rFonts w:ascii="微软雅黑 Light" w:eastAsia="微软雅黑 Light" w:hAnsi="微软雅黑 Light"/>
          <w:b/>
          <w:sz w:val="24"/>
          <w:szCs w:val="24"/>
        </w:rPr>
      </w:pPr>
      <w:r w:rsidRPr="009E306E">
        <w:rPr>
          <w:rFonts w:ascii="微软雅黑 Light" w:eastAsia="微软雅黑 Light" w:hAnsi="微软雅黑 Light" w:hint="eastAsia"/>
          <w:b/>
          <w:sz w:val="24"/>
          <w:szCs w:val="24"/>
        </w:rPr>
        <w:t>二、抓紧制定专项行动计划，系统规划振兴本科的建设路径和关键举措</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1.制定省级行动计划。</w:t>
      </w:r>
      <w:r w:rsidRPr="009E306E">
        <w:rPr>
          <w:rFonts w:ascii="微软雅黑 Light" w:eastAsia="微软雅黑 Light" w:hAnsi="微软雅黑 Light" w:hint="eastAsia"/>
          <w:sz w:val="24"/>
          <w:szCs w:val="24"/>
        </w:rPr>
        <w:t>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2.制定高校实施方案。</w:t>
      </w:r>
      <w:r w:rsidRPr="009E306E">
        <w:rPr>
          <w:rFonts w:ascii="微软雅黑 Light" w:eastAsia="微软雅黑 Light" w:hAnsi="微软雅黑 Light" w:hint="eastAsia"/>
          <w:sz w:val="24"/>
          <w:szCs w:val="24"/>
        </w:rPr>
        <w:t>各高校党委常委会、校长办公会要专题研究本科教育工作，结合实际制定本校振兴本科教育实施方案，明确建设目标、重点内容、落实举措、评价方式和保障机制。学校主要负责同志要亲自</w:t>
      </w:r>
      <w:proofErr w:type="gramStart"/>
      <w:r w:rsidRPr="009E306E">
        <w:rPr>
          <w:rFonts w:ascii="微软雅黑 Light" w:eastAsia="微软雅黑 Light" w:hAnsi="微软雅黑 Light" w:hint="eastAsia"/>
          <w:sz w:val="24"/>
          <w:szCs w:val="24"/>
        </w:rPr>
        <w:t>抓方案</w:t>
      </w:r>
      <w:proofErr w:type="gramEnd"/>
      <w:r w:rsidRPr="009E306E">
        <w:rPr>
          <w:rFonts w:ascii="微软雅黑 Light" w:eastAsia="微软雅黑 Light" w:hAnsi="微软雅黑 Light" w:hint="eastAsia"/>
          <w:sz w:val="24"/>
          <w:szCs w:val="24"/>
        </w:rPr>
        <w:t>落实。各职能部门、院系要认真履行职责，推动本科教育工作各项部署</w:t>
      </w:r>
      <w:proofErr w:type="gramStart"/>
      <w:r w:rsidRPr="009E306E">
        <w:rPr>
          <w:rFonts w:ascii="微软雅黑 Light" w:eastAsia="微软雅黑 Light" w:hAnsi="微软雅黑 Light" w:hint="eastAsia"/>
          <w:sz w:val="24"/>
          <w:szCs w:val="24"/>
        </w:rPr>
        <w:t>落细落小落实</w:t>
      </w:r>
      <w:proofErr w:type="gramEnd"/>
      <w:r w:rsidRPr="009E306E">
        <w:rPr>
          <w:rFonts w:ascii="微软雅黑 Light" w:eastAsia="微软雅黑 Light" w:hAnsi="微软雅黑 Light" w:hint="eastAsia"/>
          <w:sz w:val="24"/>
          <w:szCs w:val="24"/>
        </w:rPr>
        <w:t>。</w:t>
      </w:r>
    </w:p>
    <w:p w:rsidR="009E306E" w:rsidRPr="009E306E" w:rsidRDefault="009E306E" w:rsidP="009E306E">
      <w:pPr>
        <w:ind w:firstLineChars="200" w:firstLine="480"/>
        <w:jc w:val="left"/>
        <w:rPr>
          <w:rFonts w:ascii="微软雅黑 Light" w:eastAsia="微软雅黑 Light" w:hAnsi="微软雅黑 Light"/>
          <w:b/>
          <w:sz w:val="24"/>
          <w:szCs w:val="24"/>
        </w:rPr>
      </w:pPr>
      <w:r w:rsidRPr="009E306E">
        <w:rPr>
          <w:rFonts w:ascii="微软雅黑 Light" w:eastAsia="微软雅黑 Light" w:hAnsi="微软雅黑 Light" w:hint="eastAsia"/>
          <w:b/>
          <w:sz w:val="24"/>
          <w:szCs w:val="24"/>
        </w:rPr>
        <w:t>三、全面整顿教育教学秩序，严格本科教育教学过程管理</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lastRenderedPageBreak/>
        <w:t>1.加强课堂教学管理。</w:t>
      </w:r>
      <w:r w:rsidRPr="009E306E">
        <w:rPr>
          <w:rFonts w:ascii="微软雅黑 Light" w:eastAsia="微软雅黑 Light" w:hAnsi="微软雅黑 Light" w:hint="eastAsia"/>
          <w:sz w:val="24"/>
          <w:szCs w:val="24"/>
        </w:rPr>
        <w:t>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2.加强学习过程管理。</w:t>
      </w:r>
      <w:r w:rsidRPr="009E306E">
        <w:rPr>
          <w:rFonts w:ascii="微软雅黑 Light" w:eastAsia="微软雅黑 Light" w:hAnsi="微软雅黑 Light" w:hint="eastAsia"/>
          <w:sz w:val="24"/>
          <w:szCs w:val="24"/>
        </w:rPr>
        <w:t>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w:t>
      </w:r>
      <w:r w:rsidRPr="009E306E">
        <w:rPr>
          <w:rFonts w:ascii="微软雅黑 Light" w:eastAsia="微软雅黑 Light" w:hAnsi="微软雅黑 Light" w:hint="eastAsia"/>
          <w:b/>
          <w:sz w:val="24"/>
          <w:szCs w:val="24"/>
        </w:rPr>
        <w:t>坚决取消“清考”制度</w:t>
      </w:r>
      <w:r w:rsidRPr="009E306E">
        <w:rPr>
          <w:rFonts w:ascii="微软雅黑 Light" w:eastAsia="微软雅黑 Light" w:hAnsi="微软雅黑 Light" w:hint="eastAsia"/>
          <w:sz w:val="24"/>
          <w:szCs w:val="24"/>
        </w:rPr>
        <w:t>。</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3.切实提高毕业论文（设计）质量。</w:t>
      </w:r>
      <w:r w:rsidRPr="009E306E">
        <w:rPr>
          <w:rFonts w:ascii="微软雅黑 Light" w:eastAsia="微软雅黑 Light" w:hAnsi="微软雅黑 Light" w:hint="eastAsia"/>
          <w:sz w:val="24"/>
          <w:szCs w:val="24"/>
        </w:rPr>
        <w:t>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4.强化教师教学主体责任。</w:t>
      </w:r>
      <w:r w:rsidRPr="009E306E">
        <w:rPr>
          <w:rFonts w:ascii="微软雅黑 Light" w:eastAsia="微软雅黑 Light" w:hAnsi="微软雅黑 Light" w:hint="eastAsia"/>
          <w:sz w:val="24"/>
          <w:szCs w:val="24"/>
        </w:rPr>
        <w:t>要制定教授给本科生上课的专门管理规定，确保教授全员给本科生上课。要严格执行师德师风一票否决制，对于师德表现失</w:t>
      </w:r>
      <w:proofErr w:type="gramStart"/>
      <w:r w:rsidRPr="009E306E">
        <w:rPr>
          <w:rFonts w:ascii="微软雅黑 Light" w:eastAsia="微软雅黑 Light" w:hAnsi="微软雅黑 Light" w:hint="eastAsia"/>
          <w:sz w:val="24"/>
          <w:szCs w:val="24"/>
        </w:rPr>
        <w:t>范</w:t>
      </w:r>
      <w:proofErr w:type="gramEnd"/>
      <w:r w:rsidRPr="009E306E">
        <w:rPr>
          <w:rFonts w:ascii="微软雅黑 Light" w:eastAsia="微软雅黑 Light" w:hAnsi="微软雅黑 Light" w:hint="eastAsia"/>
          <w:sz w:val="24"/>
          <w:szCs w:val="24"/>
        </w:rPr>
        <w:t>的，要依法依规严肃处理。要进一步修订完善教师评价考核制度，</w:t>
      </w:r>
      <w:r w:rsidRPr="009E306E">
        <w:rPr>
          <w:rFonts w:ascii="微软雅黑 Light" w:eastAsia="微软雅黑 Light" w:hAnsi="微软雅黑 Light" w:hint="eastAsia"/>
          <w:b/>
          <w:sz w:val="24"/>
          <w:szCs w:val="24"/>
        </w:rPr>
        <w:t>把教学质量作为教师专业技术职务评聘、绩效考核的主要依据，</w:t>
      </w:r>
      <w:r w:rsidRPr="009E306E">
        <w:rPr>
          <w:rFonts w:ascii="微软雅黑 Light" w:eastAsia="微软雅黑 Light" w:hAnsi="微软雅黑 Light" w:hint="eastAsia"/>
          <w:sz w:val="24"/>
          <w:szCs w:val="24"/>
        </w:rPr>
        <w:t>在教师专业技术职务晋升中施行本科教学工作考评一票否决制。</w:t>
      </w:r>
    </w:p>
    <w:p w:rsidR="009E306E" w:rsidRPr="009E306E" w:rsidRDefault="009E306E" w:rsidP="009E306E">
      <w:pPr>
        <w:ind w:firstLineChars="200" w:firstLine="480"/>
        <w:jc w:val="left"/>
        <w:rPr>
          <w:rFonts w:ascii="微软雅黑 Light" w:eastAsia="微软雅黑 Light" w:hAnsi="微软雅黑 Light"/>
          <w:b/>
          <w:sz w:val="24"/>
          <w:szCs w:val="24"/>
        </w:rPr>
      </w:pPr>
      <w:r w:rsidRPr="009E306E">
        <w:rPr>
          <w:rFonts w:ascii="微软雅黑 Light" w:eastAsia="微软雅黑 Light" w:hAnsi="微软雅黑 Light" w:hint="eastAsia"/>
          <w:b/>
          <w:sz w:val="24"/>
          <w:szCs w:val="24"/>
        </w:rPr>
        <w:lastRenderedPageBreak/>
        <w:t>四、紧紧抓住核心环节，加快构建振兴本科的长效机制和制度保障</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1. 加强专业动态调整机制建设。</w:t>
      </w:r>
      <w:r w:rsidRPr="009E306E">
        <w:rPr>
          <w:rFonts w:ascii="微软雅黑 Light" w:eastAsia="微软雅黑 Light" w:hAnsi="微软雅黑 Light" w:hint="eastAsia"/>
          <w:sz w:val="24"/>
          <w:szCs w:val="24"/>
        </w:rPr>
        <w:t>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2.加强现代信息技术与教育教学深度融合的制度建设。</w:t>
      </w:r>
      <w:r w:rsidRPr="009E306E">
        <w:rPr>
          <w:rFonts w:ascii="微软雅黑 Light" w:eastAsia="微软雅黑 Light" w:hAnsi="微软雅黑 Light" w:hint="eastAsia"/>
          <w:sz w:val="24"/>
          <w:szCs w:val="24"/>
        </w:rPr>
        <w:t>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3. 加强大学教学质量评价制度建设。</w:t>
      </w:r>
      <w:r w:rsidRPr="009E306E">
        <w:rPr>
          <w:rFonts w:ascii="微软雅黑 Light" w:eastAsia="微软雅黑 Light" w:hAnsi="微软雅黑 Light" w:hint="eastAsia"/>
          <w:sz w:val="24"/>
          <w:szCs w:val="24"/>
        </w:rPr>
        <w:t>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9E306E" w:rsidRPr="009E306E" w:rsidRDefault="009E306E" w:rsidP="009E306E">
      <w:pPr>
        <w:ind w:firstLineChars="200" w:firstLine="480"/>
        <w:jc w:val="left"/>
        <w:rPr>
          <w:rFonts w:ascii="微软雅黑 Light" w:eastAsia="微软雅黑 Light" w:hAnsi="微软雅黑 Light"/>
          <w:b/>
          <w:sz w:val="24"/>
          <w:szCs w:val="24"/>
        </w:rPr>
      </w:pPr>
      <w:r w:rsidRPr="009E306E">
        <w:rPr>
          <w:rFonts w:ascii="微软雅黑 Light" w:eastAsia="微软雅黑 Light" w:hAnsi="微软雅黑 Light" w:hint="eastAsia"/>
          <w:b/>
          <w:sz w:val="24"/>
          <w:szCs w:val="24"/>
        </w:rPr>
        <w:t>五、大力推广典型经验，努力形成振兴本科的良好氛围和全局效应</w:t>
      </w: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1.深入开展改革试点。</w:t>
      </w:r>
      <w:r w:rsidRPr="009E306E">
        <w:rPr>
          <w:rFonts w:ascii="微软雅黑 Light" w:eastAsia="微软雅黑 Light" w:hAnsi="微软雅黑 Light" w:hint="eastAsia"/>
          <w:sz w:val="24"/>
          <w:szCs w:val="24"/>
        </w:rPr>
        <w:t>各地教育行政部门、各高校要加强顶层设计，创新观念理念，积极开展改革试点，逐步积累改革经验，不断形成建设高水平本科教育的新理念、新标准、新路径、新机制、新文化。</w:t>
      </w:r>
    </w:p>
    <w:p w:rsidR="009E306E" w:rsidRPr="009E306E" w:rsidRDefault="009E306E" w:rsidP="009E306E">
      <w:pPr>
        <w:ind w:firstLineChars="200" w:firstLine="480"/>
        <w:jc w:val="left"/>
        <w:rPr>
          <w:rFonts w:ascii="微软雅黑 Light" w:eastAsia="微软雅黑 Light" w:hAnsi="微软雅黑 Light" w:hint="eastAsia"/>
          <w:sz w:val="24"/>
          <w:szCs w:val="24"/>
        </w:rPr>
      </w:pPr>
      <w:r w:rsidRPr="009E306E">
        <w:rPr>
          <w:rFonts w:ascii="微软雅黑 Light" w:eastAsia="微软雅黑 Light" w:hAnsi="微软雅黑 Light" w:hint="eastAsia"/>
          <w:b/>
          <w:sz w:val="24"/>
          <w:szCs w:val="24"/>
        </w:rPr>
        <w:t>2.积极选树先进典型。</w:t>
      </w:r>
      <w:r w:rsidRPr="009E306E">
        <w:rPr>
          <w:rFonts w:ascii="微软雅黑 Light" w:eastAsia="微软雅黑 Light" w:hAnsi="微软雅黑 Light" w:hint="eastAsia"/>
          <w:sz w:val="24"/>
          <w:szCs w:val="24"/>
        </w:rPr>
        <w:t>各地教育行政部门、各高校要建立激励机制，切实加大本科教育教学成果表彰力度。要积极选树一批重视本科教育、有效推进本科教</w:t>
      </w:r>
      <w:r w:rsidRPr="009E306E">
        <w:rPr>
          <w:rFonts w:ascii="微软雅黑 Light" w:eastAsia="微软雅黑 Light" w:hAnsi="微软雅黑 Light" w:hint="eastAsia"/>
          <w:sz w:val="24"/>
          <w:szCs w:val="24"/>
        </w:rPr>
        <w:lastRenderedPageBreak/>
        <w:t>育改革的先进典型，开展多种形式的推广交流，加强宣传力度，充分发挥示范带动作用。</w:t>
      </w:r>
    </w:p>
    <w:p w:rsidR="009E306E" w:rsidRPr="009E306E" w:rsidRDefault="009E306E" w:rsidP="009E306E">
      <w:pPr>
        <w:ind w:firstLineChars="200" w:firstLine="480"/>
        <w:jc w:val="left"/>
        <w:rPr>
          <w:rFonts w:ascii="微软雅黑 Light" w:eastAsia="微软雅黑 Light" w:hAnsi="微软雅黑 Light"/>
          <w:sz w:val="24"/>
          <w:szCs w:val="24"/>
        </w:rPr>
      </w:pPr>
    </w:p>
    <w:p w:rsidR="009E306E" w:rsidRPr="009E306E" w:rsidRDefault="009E306E" w:rsidP="009E306E">
      <w:pPr>
        <w:ind w:firstLineChars="200" w:firstLine="480"/>
        <w:jc w:val="left"/>
        <w:rPr>
          <w:rFonts w:ascii="微软雅黑 Light" w:eastAsia="微软雅黑 Light" w:hAnsi="微软雅黑 Light"/>
          <w:sz w:val="24"/>
          <w:szCs w:val="24"/>
        </w:rPr>
      </w:pPr>
      <w:r w:rsidRPr="009E306E">
        <w:rPr>
          <w:rFonts w:ascii="微软雅黑 Light" w:eastAsia="微软雅黑 Light" w:hAnsi="微软雅黑 Light" w:hint="eastAsia"/>
          <w:b/>
          <w:sz w:val="24"/>
          <w:szCs w:val="24"/>
        </w:rPr>
        <w:t>3.大力推广成功经验。</w:t>
      </w:r>
      <w:r w:rsidRPr="009E306E">
        <w:rPr>
          <w:rFonts w:ascii="微软雅黑 Light" w:eastAsia="微软雅黑 Light" w:hAnsi="微软雅黑 Light" w:hint="eastAsia"/>
          <w:sz w:val="24"/>
          <w:szCs w:val="24"/>
        </w:rPr>
        <w:t>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9E306E" w:rsidRPr="009E306E" w:rsidRDefault="009E306E" w:rsidP="009E306E">
      <w:pPr>
        <w:ind w:firstLineChars="200" w:firstLine="480"/>
        <w:jc w:val="left"/>
        <w:rPr>
          <w:rFonts w:ascii="微软雅黑 Light" w:eastAsia="微软雅黑 Light" w:hAnsi="微软雅黑 Light" w:hint="eastAsia"/>
          <w:sz w:val="24"/>
          <w:szCs w:val="24"/>
        </w:rPr>
      </w:pPr>
      <w:r w:rsidRPr="009E306E">
        <w:rPr>
          <w:rFonts w:ascii="微软雅黑 Light" w:eastAsia="微软雅黑 Light" w:hAnsi="微软雅黑 Light" w:hint="eastAsia"/>
          <w:sz w:val="24"/>
          <w:szCs w:val="24"/>
        </w:rPr>
        <w:t>请各地教育行政部门、各高校于2018年年底前将学习贯彻工作方案和落实情况报告我部，我部将对各地各高校贯彻落实情况适时开展督导检查。</w:t>
      </w:r>
    </w:p>
    <w:p w:rsidR="009E306E" w:rsidRPr="009E306E" w:rsidRDefault="009E306E" w:rsidP="009E306E">
      <w:pPr>
        <w:rPr>
          <w:rFonts w:ascii="微软雅黑 Light" w:eastAsia="微软雅黑 Light" w:hAnsi="微软雅黑 Light"/>
          <w:sz w:val="24"/>
          <w:szCs w:val="24"/>
        </w:rPr>
      </w:pPr>
    </w:p>
    <w:p w:rsidR="009E306E" w:rsidRPr="009E306E" w:rsidRDefault="009E306E" w:rsidP="009E306E">
      <w:pPr>
        <w:jc w:val="right"/>
        <w:rPr>
          <w:rFonts w:ascii="微软雅黑 Light" w:eastAsia="微软雅黑 Light" w:hAnsi="微软雅黑 Light" w:hint="eastAsia"/>
          <w:sz w:val="24"/>
          <w:szCs w:val="24"/>
        </w:rPr>
      </w:pPr>
      <w:r w:rsidRPr="009E306E">
        <w:rPr>
          <w:rFonts w:ascii="微软雅黑 Light" w:eastAsia="微软雅黑 Light" w:hAnsi="微软雅黑 Light" w:hint="eastAsia"/>
          <w:sz w:val="24"/>
          <w:szCs w:val="24"/>
        </w:rPr>
        <w:t>教育部</w:t>
      </w:r>
    </w:p>
    <w:p w:rsidR="009E306E" w:rsidRPr="009E306E" w:rsidRDefault="009E306E" w:rsidP="009E306E">
      <w:pPr>
        <w:jc w:val="right"/>
        <w:rPr>
          <w:rFonts w:ascii="微软雅黑 Light" w:eastAsia="微软雅黑 Light" w:hAnsi="微软雅黑 Light"/>
          <w:sz w:val="24"/>
          <w:szCs w:val="24"/>
        </w:rPr>
      </w:pPr>
    </w:p>
    <w:p w:rsidR="005252DE" w:rsidRPr="009E306E" w:rsidRDefault="009E306E" w:rsidP="009E306E">
      <w:pPr>
        <w:jc w:val="right"/>
        <w:rPr>
          <w:rFonts w:ascii="微软雅黑 Light" w:eastAsia="微软雅黑 Light" w:hAnsi="微软雅黑 Light"/>
          <w:sz w:val="24"/>
          <w:szCs w:val="24"/>
        </w:rPr>
      </w:pPr>
      <w:r w:rsidRPr="009E306E">
        <w:rPr>
          <w:rFonts w:ascii="微软雅黑 Light" w:eastAsia="微软雅黑 Light" w:hAnsi="微软雅黑 Light" w:hint="eastAsia"/>
          <w:sz w:val="24"/>
          <w:szCs w:val="24"/>
        </w:rPr>
        <w:t>2018年8月22日</w:t>
      </w:r>
    </w:p>
    <w:sectPr w:rsidR="005252DE" w:rsidRPr="009E3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E"/>
    <w:rsid w:val="000D0756"/>
    <w:rsid w:val="000F009D"/>
    <w:rsid w:val="00226F77"/>
    <w:rsid w:val="00253D6F"/>
    <w:rsid w:val="002A468A"/>
    <w:rsid w:val="0031479B"/>
    <w:rsid w:val="00316865"/>
    <w:rsid w:val="00362834"/>
    <w:rsid w:val="00372AED"/>
    <w:rsid w:val="003737C8"/>
    <w:rsid w:val="004267C2"/>
    <w:rsid w:val="005252DE"/>
    <w:rsid w:val="005860B0"/>
    <w:rsid w:val="00622D38"/>
    <w:rsid w:val="00730569"/>
    <w:rsid w:val="007737AA"/>
    <w:rsid w:val="009D22BE"/>
    <w:rsid w:val="009E306E"/>
    <w:rsid w:val="00AB7139"/>
    <w:rsid w:val="00B346D5"/>
    <w:rsid w:val="00BA05BF"/>
    <w:rsid w:val="00C437E6"/>
    <w:rsid w:val="00C72EAE"/>
    <w:rsid w:val="00E33AEA"/>
    <w:rsid w:val="00F831C2"/>
    <w:rsid w:val="00F9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E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E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E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E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454</Words>
  <Characters>2590</Characters>
  <Application>Microsoft Office Word</Application>
  <DocSecurity>0</DocSecurity>
  <Lines>21</Lines>
  <Paragraphs>6</Paragraphs>
  <ScaleCrop>false</ScaleCrop>
  <Company>Microsoft</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2018-09-07T02:52:00Z</dcterms:created>
  <dcterms:modified xsi:type="dcterms:W3CDTF">2018-09-07T02:58:00Z</dcterms:modified>
</cp:coreProperties>
</file>