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202D" w:rsidRPr="00CC33E9" w:rsidRDefault="00FB202D" w:rsidP="00FB202D">
      <w:pPr>
        <w:spacing w:afterLines="50" w:after="156" w:line="500" w:lineRule="exact"/>
        <w:rPr>
          <w:rFonts w:ascii="宋体" w:hAnsi="宋体"/>
          <w:bCs/>
          <w:sz w:val="28"/>
          <w:szCs w:val="28"/>
        </w:rPr>
      </w:pPr>
      <w:bookmarkStart w:id="0" w:name="_Hlk510614232"/>
      <w:r w:rsidRPr="00CC33E9">
        <w:rPr>
          <w:rFonts w:ascii="宋体" w:hAnsi="宋体" w:hint="eastAsia"/>
          <w:bCs/>
          <w:sz w:val="28"/>
          <w:szCs w:val="28"/>
        </w:rPr>
        <w:t>附件</w:t>
      </w:r>
      <w:r>
        <w:rPr>
          <w:rFonts w:ascii="宋体" w:hAnsi="宋体"/>
          <w:bCs/>
          <w:sz w:val="28"/>
          <w:szCs w:val="28"/>
        </w:rPr>
        <w:t>1</w:t>
      </w:r>
      <w:r w:rsidRPr="00CC33E9">
        <w:rPr>
          <w:rFonts w:ascii="宋体" w:hAnsi="宋体" w:hint="eastAsia"/>
          <w:bCs/>
          <w:sz w:val="28"/>
          <w:szCs w:val="28"/>
        </w:rPr>
        <w:t>：</w:t>
      </w:r>
    </w:p>
    <w:p w:rsidR="00FB202D" w:rsidRPr="00BB1CD6" w:rsidRDefault="00FB202D" w:rsidP="00FB202D">
      <w:pPr>
        <w:spacing w:afterLines="50" w:after="156" w:line="50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 w:rsidRPr="00BB1CD6">
        <w:rPr>
          <w:rFonts w:ascii="黑体" w:eastAsia="黑体" w:hAnsi="黑体" w:hint="eastAsia"/>
          <w:b/>
          <w:bCs/>
          <w:sz w:val="36"/>
          <w:szCs w:val="36"/>
        </w:rPr>
        <w:t>人才培养方案注意事项</w:t>
      </w:r>
    </w:p>
    <w:p w:rsidR="00FB202D" w:rsidRPr="00CC33E9" w:rsidRDefault="00FB202D" w:rsidP="00FB202D">
      <w:pPr>
        <w:spacing w:line="44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为便于</w:t>
      </w:r>
      <w:r>
        <w:rPr>
          <w:rFonts w:ascii="宋体" w:hAnsi="宋体" w:hint="eastAsia"/>
          <w:bCs/>
          <w:sz w:val="28"/>
          <w:szCs w:val="28"/>
        </w:rPr>
        <w:t>将</w:t>
      </w:r>
      <w:r w:rsidRPr="00CC33E9">
        <w:rPr>
          <w:rFonts w:ascii="宋体" w:hAnsi="宋体" w:hint="eastAsia"/>
          <w:bCs/>
          <w:sz w:val="28"/>
          <w:szCs w:val="28"/>
        </w:rPr>
        <w:t>全院的</w:t>
      </w:r>
      <w:r>
        <w:rPr>
          <w:rFonts w:ascii="宋体" w:hAnsi="宋体" w:hint="eastAsia"/>
          <w:bCs/>
          <w:sz w:val="28"/>
          <w:szCs w:val="28"/>
        </w:rPr>
        <w:t>2</w:t>
      </w:r>
      <w:r>
        <w:rPr>
          <w:rFonts w:ascii="宋体" w:hAnsi="宋体"/>
          <w:bCs/>
          <w:sz w:val="28"/>
          <w:szCs w:val="28"/>
        </w:rPr>
        <w:t>018</w:t>
      </w:r>
      <w:r>
        <w:rPr>
          <w:rFonts w:ascii="宋体" w:hAnsi="宋体" w:hint="eastAsia"/>
          <w:bCs/>
          <w:sz w:val="28"/>
          <w:szCs w:val="28"/>
        </w:rPr>
        <w:t>级</w:t>
      </w:r>
      <w:r w:rsidRPr="00CC33E9">
        <w:rPr>
          <w:rFonts w:ascii="宋体" w:hAnsi="宋体" w:hint="eastAsia"/>
          <w:bCs/>
          <w:sz w:val="28"/>
          <w:szCs w:val="28"/>
        </w:rPr>
        <w:t>人才培养方案汇编印刷，请各</w:t>
      </w:r>
      <w:r>
        <w:rPr>
          <w:rFonts w:ascii="宋体" w:hAnsi="宋体" w:hint="eastAsia"/>
          <w:bCs/>
          <w:sz w:val="28"/>
          <w:szCs w:val="28"/>
        </w:rPr>
        <w:t>二级学院</w:t>
      </w:r>
      <w:r w:rsidRPr="00CC33E9">
        <w:rPr>
          <w:rFonts w:ascii="宋体" w:hAnsi="宋体" w:hint="eastAsia"/>
          <w:bCs/>
          <w:sz w:val="28"/>
          <w:szCs w:val="28"/>
        </w:rPr>
        <w:t>在制定人才培养方案时注意以下方面：</w:t>
      </w:r>
    </w:p>
    <w:p w:rsidR="00FB202D" w:rsidRPr="00CC33E9" w:rsidRDefault="00FB202D" w:rsidP="00FB202D">
      <w:pPr>
        <w:spacing w:line="44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1.设置：A4标准页面纵向排版，上边距2.5</w:t>
      </w:r>
      <w:r w:rsidR="00B91416">
        <w:rPr>
          <w:rFonts w:ascii="宋体" w:hAnsi="宋体"/>
          <w:bCs/>
          <w:sz w:val="28"/>
          <w:szCs w:val="28"/>
        </w:rPr>
        <w:t>4</w:t>
      </w:r>
      <w:r w:rsidRPr="00CC33E9">
        <w:rPr>
          <w:rFonts w:ascii="宋体" w:hAnsi="宋体" w:hint="eastAsia"/>
          <w:bCs/>
          <w:sz w:val="28"/>
          <w:szCs w:val="28"/>
        </w:rPr>
        <w:t>cm，下边距2.5</w:t>
      </w:r>
      <w:r w:rsidR="00B91416">
        <w:rPr>
          <w:rFonts w:ascii="宋体" w:hAnsi="宋体"/>
          <w:bCs/>
          <w:sz w:val="28"/>
          <w:szCs w:val="28"/>
        </w:rPr>
        <w:t>4</w:t>
      </w:r>
      <w:r w:rsidRPr="00CC33E9">
        <w:rPr>
          <w:rFonts w:ascii="宋体" w:hAnsi="宋体" w:hint="eastAsia"/>
          <w:bCs/>
          <w:sz w:val="28"/>
          <w:szCs w:val="28"/>
        </w:rPr>
        <w:t>cm，左边距</w:t>
      </w:r>
      <w:r>
        <w:rPr>
          <w:rFonts w:ascii="宋体" w:hAnsi="宋体"/>
          <w:bCs/>
          <w:sz w:val="28"/>
          <w:szCs w:val="28"/>
        </w:rPr>
        <w:t>3.</w:t>
      </w:r>
      <w:r w:rsidR="00B91416">
        <w:rPr>
          <w:rFonts w:ascii="宋体" w:hAnsi="宋体"/>
          <w:bCs/>
          <w:sz w:val="28"/>
          <w:szCs w:val="28"/>
        </w:rPr>
        <w:t>17</w:t>
      </w:r>
      <w:r w:rsidRPr="00CC33E9">
        <w:rPr>
          <w:rFonts w:ascii="宋体" w:hAnsi="宋体" w:hint="eastAsia"/>
          <w:bCs/>
          <w:sz w:val="28"/>
          <w:szCs w:val="28"/>
        </w:rPr>
        <w:t>cm，右边距</w:t>
      </w:r>
      <w:r>
        <w:rPr>
          <w:rFonts w:ascii="宋体" w:hAnsi="宋体" w:hint="eastAsia"/>
          <w:bCs/>
          <w:sz w:val="28"/>
          <w:szCs w:val="28"/>
        </w:rPr>
        <w:t>3</w:t>
      </w:r>
      <w:r>
        <w:rPr>
          <w:rFonts w:ascii="宋体" w:hAnsi="宋体"/>
          <w:bCs/>
          <w:sz w:val="28"/>
          <w:szCs w:val="28"/>
        </w:rPr>
        <w:t>.</w:t>
      </w:r>
      <w:r w:rsidR="00B91416">
        <w:rPr>
          <w:rFonts w:ascii="宋体" w:hAnsi="宋体"/>
          <w:bCs/>
          <w:sz w:val="28"/>
          <w:szCs w:val="28"/>
        </w:rPr>
        <w:t>17</w:t>
      </w:r>
      <w:r w:rsidRPr="00CC33E9">
        <w:rPr>
          <w:rFonts w:ascii="宋体" w:hAnsi="宋体" w:hint="eastAsia"/>
          <w:bCs/>
          <w:sz w:val="28"/>
          <w:szCs w:val="28"/>
        </w:rPr>
        <w:t>cm；</w:t>
      </w:r>
      <w:r w:rsidR="00ED096D">
        <w:rPr>
          <w:rFonts w:ascii="宋体" w:hAnsi="宋体" w:hint="eastAsia"/>
          <w:bCs/>
          <w:sz w:val="28"/>
          <w:szCs w:val="28"/>
        </w:rPr>
        <w:t>装订线0</w:t>
      </w:r>
      <w:r w:rsidR="00ED096D">
        <w:rPr>
          <w:rFonts w:ascii="宋体" w:hAnsi="宋体"/>
          <w:bCs/>
          <w:sz w:val="28"/>
          <w:szCs w:val="28"/>
        </w:rPr>
        <w:t>.3cm</w:t>
      </w:r>
      <w:r w:rsidR="00ED096D">
        <w:rPr>
          <w:rFonts w:ascii="宋体" w:hAnsi="宋体" w:hint="eastAsia"/>
          <w:bCs/>
          <w:sz w:val="28"/>
          <w:szCs w:val="28"/>
        </w:rPr>
        <w:t>，装订线位置左。</w:t>
      </w:r>
    </w:p>
    <w:p w:rsidR="00FB202D" w:rsidRPr="00CC33E9" w:rsidRDefault="00FB202D" w:rsidP="00FB202D">
      <w:pPr>
        <w:spacing w:line="440" w:lineRule="exact"/>
        <w:ind w:firstLineChars="196" w:firstLine="549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2.页眉页脚：页眉</w:t>
      </w:r>
      <w:r>
        <w:rPr>
          <w:rFonts w:ascii="宋体" w:hAnsi="宋体" w:hint="eastAsia"/>
          <w:bCs/>
          <w:sz w:val="28"/>
          <w:szCs w:val="28"/>
        </w:rPr>
        <w:t>按照模板设置</w:t>
      </w:r>
      <w:r w:rsidRPr="00CC33E9">
        <w:rPr>
          <w:rFonts w:ascii="宋体" w:hAnsi="宋体" w:hint="eastAsia"/>
          <w:bCs/>
          <w:sz w:val="28"/>
          <w:szCs w:val="28"/>
        </w:rPr>
        <w:t>，</w:t>
      </w:r>
      <w:r w:rsidRPr="007A6683">
        <w:rPr>
          <w:rFonts w:ascii="宋体" w:hAnsi="宋体" w:hint="eastAsia"/>
          <w:b/>
          <w:bCs/>
          <w:sz w:val="28"/>
          <w:szCs w:val="28"/>
        </w:rPr>
        <w:t>不要设置页码</w:t>
      </w:r>
      <w:r w:rsidRPr="00CC33E9">
        <w:rPr>
          <w:rFonts w:ascii="宋体" w:hAnsi="宋体" w:hint="eastAsia"/>
          <w:bCs/>
          <w:sz w:val="28"/>
          <w:szCs w:val="28"/>
        </w:rPr>
        <w:t>。</w:t>
      </w:r>
    </w:p>
    <w:p w:rsidR="00FB202D" w:rsidRPr="00CC33E9" w:rsidRDefault="00FB202D" w:rsidP="00FB202D">
      <w:pPr>
        <w:spacing w:line="440" w:lineRule="exact"/>
        <w:ind w:firstLineChars="196" w:firstLine="549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3.关于分节：请尽量不要设置分节符。</w:t>
      </w:r>
    </w:p>
    <w:p w:rsidR="00FB202D" w:rsidRPr="00CC33E9" w:rsidRDefault="00FB202D" w:rsidP="00FB202D">
      <w:pPr>
        <w:spacing w:line="440" w:lineRule="exact"/>
        <w:ind w:firstLineChars="196" w:firstLine="549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4.字号：专业大标题为黑体小二号字，段后2行间距。正文一级标题为宋体四号加</w:t>
      </w:r>
      <w:r>
        <w:rPr>
          <w:rFonts w:ascii="宋体" w:hAnsi="宋体" w:hint="eastAsia"/>
          <w:bCs/>
          <w:sz w:val="28"/>
          <w:szCs w:val="28"/>
        </w:rPr>
        <w:t>粗</w:t>
      </w:r>
      <w:r w:rsidRPr="00CC33E9">
        <w:rPr>
          <w:rFonts w:ascii="宋体" w:hAnsi="宋体" w:hint="eastAsia"/>
          <w:bCs/>
          <w:sz w:val="28"/>
          <w:szCs w:val="28"/>
        </w:rPr>
        <w:t>，二级小标题为宋体小四号加</w:t>
      </w:r>
      <w:r>
        <w:rPr>
          <w:rFonts w:ascii="宋体" w:hAnsi="宋体" w:hint="eastAsia"/>
          <w:bCs/>
          <w:sz w:val="28"/>
          <w:szCs w:val="28"/>
        </w:rPr>
        <w:t>粗</w:t>
      </w:r>
      <w:r w:rsidRPr="00CC33E9">
        <w:rPr>
          <w:rFonts w:ascii="宋体" w:hAnsi="宋体" w:hint="eastAsia"/>
          <w:bCs/>
          <w:sz w:val="28"/>
          <w:szCs w:val="28"/>
        </w:rPr>
        <w:t>，其余正文字体均为宋体小四号字。</w:t>
      </w:r>
    </w:p>
    <w:p w:rsidR="00FB202D" w:rsidRPr="00CC33E9" w:rsidRDefault="00FB202D" w:rsidP="00FB202D">
      <w:pPr>
        <w:spacing w:line="440" w:lineRule="exact"/>
        <w:ind w:firstLineChars="196" w:firstLine="549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5.行、字间距：行间距设置成固定值</w:t>
      </w:r>
      <w:smartTag w:uri="urn:schemas-microsoft-com:office:smarttags" w:element="chmetcnv">
        <w:smartTagPr>
          <w:attr w:name="UnitName" w:val="磅"/>
          <w:attr w:name="SourceValue" w:val="22"/>
          <w:attr w:name="HasSpace" w:val="False"/>
          <w:attr w:name="Negative" w:val="False"/>
          <w:attr w:name="NumberType" w:val="1"/>
          <w:attr w:name="TCSC" w:val="0"/>
        </w:smartTagPr>
        <w:r w:rsidRPr="00CC33E9">
          <w:rPr>
            <w:rFonts w:ascii="宋体" w:hAnsi="宋体" w:hint="eastAsia"/>
            <w:bCs/>
            <w:sz w:val="28"/>
            <w:szCs w:val="28"/>
          </w:rPr>
          <w:t>22磅</w:t>
        </w:r>
      </w:smartTag>
      <w:r w:rsidRPr="00CC33E9">
        <w:rPr>
          <w:rFonts w:ascii="宋体" w:hAnsi="宋体" w:hint="eastAsia"/>
          <w:bCs/>
          <w:sz w:val="28"/>
          <w:szCs w:val="28"/>
        </w:rPr>
        <w:t>，字间距设置为“标准”，注意首行缩进2</w:t>
      </w:r>
      <w:r>
        <w:rPr>
          <w:rFonts w:ascii="宋体" w:hAnsi="宋体" w:hint="eastAsia"/>
          <w:bCs/>
          <w:sz w:val="28"/>
          <w:szCs w:val="28"/>
        </w:rPr>
        <w:t>个字符</w:t>
      </w:r>
      <w:r w:rsidRPr="00CC33E9">
        <w:rPr>
          <w:rFonts w:ascii="宋体" w:hAnsi="宋体" w:hint="eastAsia"/>
          <w:bCs/>
          <w:sz w:val="28"/>
          <w:szCs w:val="28"/>
        </w:rPr>
        <w:t>。</w:t>
      </w:r>
    </w:p>
    <w:p w:rsidR="00FB202D" w:rsidRPr="00CC33E9" w:rsidRDefault="00FB202D" w:rsidP="00FB202D">
      <w:pPr>
        <w:spacing w:line="440" w:lineRule="exact"/>
        <w:ind w:firstLineChars="196" w:firstLine="549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6.表格：表格内的字体、字号、行间距、字间距可根据</w:t>
      </w:r>
      <w:r>
        <w:rPr>
          <w:rFonts w:ascii="宋体" w:hAnsi="宋体" w:hint="eastAsia"/>
          <w:bCs/>
          <w:sz w:val="28"/>
          <w:szCs w:val="28"/>
        </w:rPr>
        <w:t>实际</w:t>
      </w:r>
      <w:r w:rsidRPr="00CC33E9">
        <w:rPr>
          <w:rFonts w:ascii="宋体" w:hAnsi="宋体" w:hint="eastAsia"/>
          <w:bCs/>
          <w:sz w:val="28"/>
          <w:szCs w:val="28"/>
        </w:rPr>
        <w:t>情况和表格大小自行调整</w:t>
      </w:r>
      <w:r w:rsidR="00D74F93">
        <w:rPr>
          <w:rFonts w:ascii="宋体" w:hAnsi="宋体" w:hint="eastAsia"/>
          <w:bCs/>
          <w:sz w:val="28"/>
          <w:szCs w:val="28"/>
        </w:rPr>
        <w:t>;</w:t>
      </w:r>
      <w:r>
        <w:rPr>
          <w:rFonts w:ascii="宋体" w:hAnsi="宋体" w:hint="eastAsia"/>
          <w:bCs/>
          <w:sz w:val="28"/>
          <w:szCs w:val="28"/>
        </w:rPr>
        <w:t>采用横向打印</w:t>
      </w:r>
      <w:r w:rsidRPr="00CC33E9">
        <w:rPr>
          <w:rFonts w:ascii="宋体" w:hAnsi="宋体" w:hint="eastAsia"/>
          <w:bCs/>
          <w:sz w:val="28"/>
          <w:szCs w:val="28"/>
        </w:rPr>
        <w:t>。</w:t>
      </w:r>
    </w:p>
    <w:p w:rsidR="00FB202D" w:rsidRDefault="00FB202D" w:rsidP="00FB202D">
      <w:pPr>
        <w:spacing w:line="440" w:lineRule="exact"/>
        <w:ind w:firstLineChars="196" w:firstLine="549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7.标题格式：</w:t>
      </w:r>
      <w:r w:rsidRPr="00CC33E9">
        <w:rPr>
          <w:rFonts w:ascii="黑体" w:eastAsia="黑体" w:hint="eastAsia"/>
          <w:b/>
          <w:bCs/>
          <w:sz w:val="36"/>
          <w:szCs w:val="36"/>
        </w:rPr>
        <w:t xml:space="preserve"> XX专业人才培养方案</w:t>
      </w:r>
      <w:r w:rsidRPr="00CC33E9">
        <w:rPr>
          <w:rFonts w:ascii="宋体" w:hAnsi="宋体" w:hint="eastAsia"/>
          <w:bCs/>
          <w:sz w:val="28"/>
          <w:szCs w:val="28"/>
        </w:rPr>
        <w:t>（专业名称请用全称）。</w:t>
      </w:r>
    </w:p>
    <w:p w:rsidR="00FB202D" w:rsidRPr="00CC33E9" w:rsidRDefault="00FB202D" w:rsidP="00FB202D">
      <w:pPr>
        <w:spacing w:line="500" w:lineRule="exact"/>
        <w:ind w:firstLineChars="200" w:firstLine="560"/>
        <w:rPr>
          <w:rFonts w:ascii="宋体" w:hAnsi="宋体"/>
          <w:bCs/>
          <w:sz w:val="28"/>
          <w:szCs w:val="28"/>
        </w:rPr>
      </w:pPr>
      <w:r w:rsidRPr="00CC33E9">
        <w:rPr>
          <w:rFonts w:ascii="宋体" w:hAnsi="宋体" w:hint="eastAsia"/>
          <w:bCs/>
          <w:sz w:val="28"/>
          <w:szCs w:val="28"/>
        </w:rPr>
        <w:t>8.附模板以供参考：（见下页）</w:t>
      </w:r>
    </w:p>
    <w:bookmarkEnd w:id="0"/>
    <w:p w:rsidR="00945C4B" w:rsidRPr="00FB202D" w:rsidRDefault="00945C4B" w:rsidP="00833080">
      <w:pPr>
        <w:spacing w:beforeLines="50" w:before="156" w:afterLines="200" w:after="624"/>
        <w:jc w:val="center"/>
        <w:rPr>
          <w:rFonts w:ascii="黑体" w:eastAsia="黑体" w:hAnsi="黑体"/>
          <w:b/>
          <w:sz w:val="36"/>
          <w:szCs w:val="36"/>
        </w:rPr>
      </w:pPr>
    </w:p>
    <w:p w:rsidR="00945C4B" w:rsidRDefault="00945C4B" w:rsidP="00833080">
      <w:pPr>
        <w:spacing w:beforeLines="50" w:before="156" w:afterLines="200" w:after="624"/>
        <w:jc w:val="center"/>
        <w:rPr>
          <w:rFonts w:ascii="黑体" w:eastAsia="黑体" w:hAnsi="黑体"/>
          <w:b/>
          <w:sz w:val="36"/>
          <w:szCs w:val="36"/>
        </w:rPr>
        <w:sectPr w:rsidR="00945C4B" w:rsidSect="00ED096D">
          <w:headerReference w:type="default" r:id="rId7"/>
          <w:pgSz w:w="11906" w:h="16838"/>
          <w:pgMar w:top="1440" w:right="1797" w:bottom="1440" w:left="1797" w:header="851" w:footer="992" w:gutter="170"/>
          <w:cols w:space="425"/>
          <w:docGrid w:type="lines" w:linePitch="312"/>
        </w:sectPr>
      </w:pPr>
    </w:p>
    <w:p w:rsidR="00945C4B" w:rsidRPr="00945C4B" w:rsidRDefault="00945C4B" w:rsidP="00945C4B">
      <w:pPr>
        <w:spacing w:beforeLines="150" w:before="468"/>
        <w:jc w:val="center"/>
        <w:rPr>
          <w:rFonts w:ascii="黑体" w:eastAsia="黑体" w:hAnsi="黑体"/>
          <w:b/>
          <w:szCs w:val="21"/>
        </w:rPr>
      </w:pPr>
    </w:p>
    <w:p w:rsidR="00D72A93" w:rsidRPr="00AB0967" w:rsidRDefault="00D72A93" w:rsidP="00467279">
      <w:pPr>
        <w:spacing w:afterLines="200" w:after="624"/>
        <w:jc w:val="center"/>
        <w:rPr>
          <w:rFonts w:ascii="黑体" w:eastAsia="黑体" w:hAnsi="黑体"/>
          <w:b/>
          <w:sz w:val="36"/>
          <w:szCs w:val="36"/>
        </w:rPr>
      </w:pPr>
      <w:r w:rsidRPr="00AB0967">
        <w:rPr>
          <w:rFonts w:ascii="黑体" w:eastAsia="黑体" w:hAnsi="黑体" w:hint="eastAsia"/>
          <w:b/>
          <w:sz w:val="36"/>
          <w:szCs w:val="36"/>
        </w:rPr>
        <w:t>××专业人才培养方案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 w:rsidRPr="004D520B">
        <w:rPr>
          <w:rFonts w:ascii="宋体" w:hAnsi="宋体" w:hint="eastAsia"/>
          <w:b/>
          <w:color w:val="000000"/>
          <w:sz w:val="28"/>
          <w:szCs w:val="28"/>
        </w:rPr>
        <w:t>一、专业基本信息</w:t>
      </w:r>
    </w:p>
    <w:p w:rsidR="00D72A93" w:rsidRPr="004D520B" w:rsidRDefault="00D72A93" w:rsidP="00833080">
      <w:pPr>
        <w:spacing w:line="440" w:lineRule="exact"/>
        <w:jc w:val="lef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【专业名称】</w:t>
      </w:r>
    </w:p>
    <w:p w:rsidR="00D72A93" w:rsidRPr="004D520B" w:rsidRDefault="00D72A93" w:rsidP="00833080">
      <w:pPr>
        <w:spacing w:line="440" w:lineRule="exact"/>
        <w:jc w:val="lef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【专业代码】</w:t>
      </w:r>
    </w:p>
    <w:p w:rsidR="00D72A93" w:rsidRPr="004D520B" w:rsidRDefault="00D72A93" w:rsidP="00833080">
      <w:pPr>
        <w:spacing w:line="440" w:lineRule="exact"/>
        <w:jc w:val="lef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【招生对象】 普通高中毕业生/中等职业学校毕业生</w:t>
      </w:r>
    </w:p>
    <w:p w:rsidR="00D72A93" w:rsidRPr="004D520B" w:rsidRDefault="00D72A93" w:rsidP="00833080">
      <w:pPr>
        <w:spacing w:line="440" w:lineRule="exact"/>
        <w:jc w:val="lef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【学制与学分】 三年 ；最低学分××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 w:rsidRPr="004D520B">
        <w:rPr>
          <w:rFonts w:ascii="宋体" w:hAnsi="宋体" w:hint="eastAsia"/>
          <w:b/>
          <w:color w:val="000000"/>
          <w:sz w:val="28"/>
          <w:szCs w:val="28"/>
        </w:rPr>
        <w:t>二、培养目标与规格</w:t>
      </w:r>
    </w:p>
    <w:p w:rsidR="00490AEE" w:rsidRPr="00493C8F" w:rsidRDefault="00493C8F" w:rsidP="00493C8F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（一）</w:t>
      </w:r>
      <w:r w:rsidR="00D72A93" w:rsidRPr="00493C8F">
        <w:rPr>
          <w:rFonts w:ascii="宋体" w:hAnsi="宋体" w:hint="eastAsia"/>
          <w:b/>
          <w:color w:val="000000"/>
          <w:sz w:val="24"/>
        </w:rPr>
        <w:t>培养目标</w:t>
      </w:r>
    </w:p>
    <w:p w:rsidR="00D72A93" w:rsidRPr="00493C8F" w:rsidRDefault="00493C8F" w:rsidP="00493C8F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（二）</w:t>
      </w:r>
      <w:r w:rsidR="00D72A93" w:rsidRPr="00493C8F">
        <w:rPr>
          <w:rFonts w:ascii="宋体" w:hAnsi="宋体" w:hint="eastAsia"/>
          <w:b/>
          <w:sz w:val="24"/>
        </w:rPr>
        <w:t>培养规格</w:t>
      </w:r>
    </w:p>
    <w:p w:rsidR="00D72A93" w:rsidRPr="00493C8F" w:rsidRDefault="00D72A93" w:rsidP="00493C8F">
      <w:pPr>
        <w:spacing w:line="440" w:lineRule="exact"/>
        <w:ind w:left="420"/>
        <w:rPr>
          <w:rFonts w:ascii="宋体" w:hAnsi="宋体"/>
          <w:sz w:val="24"/>
        </w:rPr>
      </w:pPr>
      <w:r w:rsidRPr="00493C8F">
        <w:rPr>
          <w:rFonts w:ascii="宋体" w:hAnsi="宋体" w:hint="eastAsia"/>
          <w:sz w:val="24"/>
        </w:rPr>
        <w:t>素质结构</w:t>
      </w:r>
    </w:p>
    <w:p w:rsidR="00D72A93" w:rsidRPr="00493C8F" w:rsidRDefault="00D72A93" w:rsidP="00493C8F">
      <w:pPr>
        <w:spacing w:line="440" w:lineRule="exact"/>
        <w:ind w:left="420"/>
        <w:rPr>
          <w:rFonts w:ascii="宋体" w:hAnsi="宋体"/>
          <w:sz w:val="24"/>
        </w:rPr>
      </w:pPr>
      <w:r w:rsidRPr="00493C8F">
        <w:rPr>
          <w:rFonts w:ascii="宋体" w:hAnsi="宋体" w:hint="eastAsia"/>
          <w:sz w:val="24"/>
        </w:rPr>
        <w:t>知识结构</w:t>
      </w:r>
    </w:p>
    <w:p w:rsidR="00D72A93" w:rsidRPr="00493C8F" w:rsidRDefault="00D72A93" w:rsidP="00493C8F">
      <w:pPr>
        <w:spacing w:line="440" w:lineRule="exact"/>
        <w:ind w:left="420"/>
        <w:rPr>
          <w:rFonts w:ascii="宋体" w:hAnsi="宋体"/>
          <w:sz w:val="24"/>
        </w:rPr>
      </w:pPr>
      <w:r w:rsidRPr="00493C8F">
        <w:rPr>
          <w:rFonts w:ascii="宋体" w:hAnsi="宋体" w:hint="eastAsia"/>
          <w:sz w:val="24"/>
        </w:rPr>
        <w:t>专业能力</w:t>
      </w:r>
    </w:p>
    <w:p w:rsidR="00D72A93" w:rsidRPr="00493C8F" w:rsidRDefault="00D72A93" w:rsidP="00493C8F">
      <w:pPr>
        <w:spacing w:line="440" w:lineRule="exact"/>
        <w:ind w:left="420"/>
        <w:rPr>
          <w:rFonts w:ascii="宋体" w:hAnsi="宋体"/>
          <w:sz w:val="24"/>
        </w:rPr>
      </w:pPr>
      <w:r w:rsidRPr="00493C8F">
        <w:rPr>
          <w:rFonts w:ascii="宋体" w:hAnsi="宋体" w:hint="eastAsia"/>
          <w:sz w:val="24"/>
        </w:rPr>
        <w:t>其他能力</w:t>
      </w:r>
    </w:p>
    <w:p w:rsidR="00D72A93" w:rsidRPr="005A7338" w:rsidRDefault="00D72A93" w:rsidP="005A7338">
      <w:pPr>
        <w:pStyle w:val="a5"/>
        <w:numPr>
          <w:ilvl w:val="0"/>
          <w:numId w:val="7"/>
        </w:numPr>
        <w:spacing w:line="440" w:lineRule="exact"/>
        <w:ind w:firstLineChars="0"/>
        <w:rPr>
          <w:rFonts w:ascii="宋体" w:hAnsi="宋体"/>
          <w:b/>
          <w:color w:val="000000"/>
          <w:sz w:val="28"/>
          <w:szCs w:val="28"/>
        </w:rPr>
      </w:pPr>
      <w:r w:rsidRPr="005A7338">
        <w:rPr>
          <w:rFonts w:ascii="宋体" w:hAnsi="宋体" w:hint="eastAsia"/>
          <w:b/>
          <w:color w:val="000000"/>
          <w:sz w:val="28"/>
          <w:szCs w:val="28"/>
        </w:rPr>
        <w:t>职业面向、职业证书</w:t>
      </w:r>
    </w:p>
    <w:p w:rsidR="005A7338" w:rsidRPr="00493C8F" w:rsidRDefault="00493C8F" w:rsidP="00493C8F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（一）</w:t>
      </w:r>
      <w:r w:rsidR="00D72A93" w:rsidRPr="00493C8F">
        <w:rPr>
          <w:rFonts w:ascii="宋体" w:hAnsi="宋体" w:hint="eastAsia"/>
          <w:b/>
          <w:color w:val="000000"/>
          <w:sz w:val="24"/>
        </w:rPr>
        <w:t>业务范围：相关就业领域</w:t>
      </w:r>
    </w:p>
    <w:p w:rsidR="00D72A93" w:rsidRPr="00493C8F" w:rsidRDefault="00493C8F" w:rsidP="00493C8F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（二）</w:t>
      </w:r>
      <w:r w:rsidR="00D72A93" w:rsidRPr="00493C8F">
        <w:rPr>
          <w:rFonts w:ascii="宋体" w:hAnsi="宋体" w:hint="eastAsia"/>
          <w:b/>
          <w:color w:val="000000"/>
          <w:sz w:val="24"/>
        </w:rPr>
        <w:t>就业岗位（群）：具体就业岗位</w:t>
      </w:r>
    </w:p>
    <w:p w:rsidR="00D72A93" w:rsidRPr="00493C8F" w:rsidRDefault="00493C8F" w:rsidP="00493C8F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（三）</w:t>
      </w:r>
      <w:r w:rsidR="00D72A93" w:rsidRPr="00493C8F">
        <w:rPr>
          <w:rFonts w:ascii="宋体" w:hAnsi="宋体" w:hint="eastAsia"/>
          <w:b/>
          <w:color w:val="000000"/>
          <w:sz w:val="24"/>
        </w:rPr>
        <w:t>职业资格证书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 w:rsidRPr="004D520B">
        <w:rPr>
          <w:rFonts w:ascii="宋体" w:hAnsi="宋体" w:hint="eastAsia"/>
          <w:b/>
          <w:color w:val="000000"/>
          <w:sz w:val="28"/>
          <w:szCs w:val="28"/>
        </w:rPr>
        <w:t>四、课程设置与课程结构</w:t>
      </w:r>
    </w:p>
    <w:p w:rsidR="00901082" w:rsidRDefault="00D72A93" w:rsidP="00890307">
      <w:pPr>
        <w:spacing w:line="440" w:lineRule="exact"/>
        <w:ind w:firstLineChars="225" w:firstLine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本专业课程分为必修课和选修课，必修课包括公共课、专业平台课、专业方向课。选修课包括素质拓展和专业拓展。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（一）公共课（××学时，××学分）</w:t>
      </w:r>
    </w:p>
    <w:p w:rsidR="00D72A93" w:rsidRPr="004D520B" w:rsidRDefault="00D72A93" w:rsidP="00833080">
      <w:pPr>
        <w:spacing w:line="440" w:lineRule="exact"/>
        <w:ind w:firstLineChars="225" w:firstLine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本专业公共课模块主要是为提高学生科学素养、学习专业知识、掌握职业技能和进行终身学习奠定基础。具体课程设置参见《</w:t>
      </w:r>
      <w:bookmarkStart w:id="2" w:name="OLE_LINK1"/>
      <w:bookmarkStart w:id="3" w:name="OLE_LINK2"/>
      <w:r w:rsidRPr="004D520B">
        <w:rPr>
          <w:rFonts w:ascii="宋体" w:hAnsi="宋体" w:hint="eastAsia"/>
          <w:color w:val="000000"/>
          <w:sz w:val="24"/>
        </w:rPr>
        <w:t>常州轻工职业技术学院公共课课程设置方案（201</w:t>
      </w:r>
      <w:r w:rsidR="00AB0967">
        <w:rPr>
          <w:rFonts w:ascii="宋体" w:hAnsi="宋体"/>
          <w:color w:val="000000"/>
          <w:sz w:val="24"/>
        </w:rPr>
        <w:t>8</w:t>
      </w:r>
      <w:r w:rsidRPr="004D520B">
        <w:rPr>
          <w:rFonts w:ascii="宋体" w:hAnsi="宋体" w:hint="eastAsia"/>
          <w:color w:val="000000"/>
          <w:sz w:val="24"/>
        </w:rPr>
        <w:t>级）</w:t>
      </w:r>
      <w:bookmarkEnd w:id="2"/>
      <w:bookmarkEnd w:id="3"/>
      <w:r w:rsidRPr="004D520B">
        <w:rPr>
          <w:rFonts w:ascii="宋体" w:hAnsi="宋体" w:hint="eastAsia"/>
          <w:color w:val="000000"/>
          <w:sz w:val="24"/>
        </w:rPr>
        <w:t>》。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（二）专业平台课（××学时，××学分）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1．主干课程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（1）课程名（××学时，××学分）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 xml:space="preserve">    （课程简介）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（2）……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lastRenderedPageBreak/>
        <w:t>2．实践课程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（1）课程名（××周，××学分）</w:t>
      </w:r>
    </w:p>
    <w:p w:rsidR="00D72A93" w:rsidRPr="004D520B" w:rsidRDefault="00D72A93" w:rsidP="00833080">
      <w:pPr>
        <w:spacing w:line="440" w:lineRule="exact"/>
        <w:ind w:leftChars="257" w:left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（课程简介）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（2）……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（三）专业方向课（××学时，××学分）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1．主干课程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（1）课程名（××学时，××学分）</w:t>
      </w:r>
    </w:p>
    <w:p w:rsidR="00D72A93" w:rsidRPr="004D520B" w:rsidRDefault="00D72A93" w:rsidP="00833080">
      <w:pPr>
        <w:spacing w:line="440" w:lineRule="exact"/>
        <w:ind w:leftChars="257" w:left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（课程简介）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（2）……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2．实践课程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（1）课程名（××学时，××学分）</w:t>
      </w:r>
    </w:p>
    <w:p w:rsidR="00D72A93" w:rsidRPr="004D520B" w:rsidRDefault="00D72A93" w:rsidP="00833080">
      <w:pPr>
        <w:spacing w:line="440" w:lineRule="exact"/>
        <w:ind w:leftChars="257" w:left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（课程简介）</w:t>
      </w:r>
    </w:p>
    <w:p w:rsidR="00D72A93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（2）……</w:t>
      </w:r>
    </w:p>
    <w:p w:rsidR="001D0DD1" w:rsidRDefault="001D0DD1" w:rsidP="00833080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1D0DD1">
        <w:rPr>
          <w:rFonts w:ascii="宋体" w:hAnsi="宋体" w:hint="eastAsia"/>
          <w:b/>
          <w:color w:val="000000"/>
          <w:sz w:val="24"/>
        </w:rPr>
        <w:t>（四）专业拓展课</w:t>
      </w:r>
      <w:r w:rsidRPr="004D520B">
        <w:rPr>
          <w:rFonts w:ascii="宋体" w:hAnsi="宋体" w:hint="eastAsia"/>
          <w:b/>
          <w:color w:val="000000"/>
          <w:sz w:val="24"/>
        </w:rPr>
        <w:t>（××学时，××学分）</w:t>
      </w:r>
    </w:p>
    <w:p w:rsidR="001D0DD1" w:rsidRPr="001D0DD1" w:rsidRDefault="001D0DD1" w:rsidP="001D0DD1">
      <w:pPr>
        <w:spacing w:line="440" w:lineRule="exact"/>
        <w:ind w:firstLineChars="225" w:firstLine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依据专业方向和行业通用能力培养的要求由</w:t>
      </w:r>
      <w:r w:rsidR="00FD796F">
        <w:rPr>
          <w:rFonts w:ascii="宋体" w:hAnsi="宋体" w:hint="eastAsia"/>
          <w:color w:val="000000"/>
          <w:sz w:val="24"/>
        </w:rPr>
        <w:t>二级</w:t>
      </w:r>
      <w:r>
        <w:rPr>
          <w:rFonts w:ascii="宋体" w:hAnsi="宋体" w:hint="eastAsia"/>
          <w:color w:val="000000"/>
          <w:sz w:val="24"/>
        </w:rPr>
        <w:t>学院</w:t>
      </w:r>
      <w:r w:rsidRPr="004D520B">
        <w:rPr>
          <w:rFonts w:ascii="宋体" w:hAnsi="宋体" w:hint="eastAsia"/>
          <w:color w:val="000000"/>
          <w:sz w:val="24"/>
        </w:rPr>
        <w:t>开设，累计至少达到××学分。</w:t>
      </w:r>
    </w:p>
    <w:p w:rsidR="00D72A93" w:rsidRPr="004D520B" w:rsidRDefault="00D72A93" w:rsidP="00833080">
      <w:pPr>
        <w:spacing w:line="440" w:lineRule="exact"/>
        <w:rPr>
          <w:rFonts w:ascii="宋体" w:hAnsi="宋体"/>
          <w:b/>
          <w:color w:val="000000"/>
          <w:sz w:val="24"/>
        </w:rPr>
      </w:pPr>
      <w:r w:rsidRPr="004D520B">
        <w:rPr>
          <w:rFonts w:ascii="宋体" w:hAnsi="宋体" w:hint="eastAsia"/>
          <w:b/>
          <w:color w:val="000000"/>
          <w:sz w:val="24"/>
        </w:rPr>
        <w:t>（</w:t>
      </w:r>
      <w:r w:rsidR="001D0DD1">
        <w:rPr>
          <w:rFonts w:ascii="宋体" w:hAnsi="宋体" w:hint="eastAsia"/>
          <w:b/>
          <w:color w:val="000000"/>
          <w:sz w:val="24"/>
        </w:rPr>
        <w:t>五</w:t>
      </w:r>
      <w:r w:rsidRPr="004D520B">
        <w:rPr>
          <w:rFonts w:ascii="宋体" w:hAnsi="宋体" w:hint="eastAsia"/>
          <w:b/>
          <w:color w:val="000000"/>
          <w:sz w:val="24"/>
        </w:rPr>
        <w:t>）</w:t>
      </w:r>
      <w:r w:rsidR="00C35FE4">
        <w:rPr>
          <w:rFonts w:ascii="宋体" w:hAnsi="宋体" w:hint="eastAsia"/>
          <w:b/>
          <w:color w:val="000000"/>
          <w:sz w:val="24"/>
        </w:rPr>
        <w:t>素质</w:t>
      </w:r>
      <w:r w:rsidRPr="004D520B">
        <w:rPr>
          <w:rFonts w:ascii="宋体" w:hAnsi="宋体" w:hint="eastAsia"/>
          <w:b/>
          <w:color w:val="000000"/>
          <w:sz w:val="24"/>
        </w:rPr>
        <w:t>拓展课（至少××学分）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1．</w:t>
      </w:r>
      <w:r w:rsidR="00BA7678">
        <w:rPr>
          <w:rFonts w:ascii="宋体" w:hAnsi="宋体" w:hint="eastAsia"/>
          <w:color w:val="000000"/>
          <w:sz w:val="24"/>
        </w:rPr>
        <w:t>实践</w:t>
      </w:r>
      <w:r w:rsidRPr="004D520B">
        <w:rPr>
          <w:rFonts w:ascii="宋体" w:hAnsi="宋体" w:hint="eastAsia"/>
          <w:color w:val="000000"/>
          <w:sz w:val="24"/>
        </w:rPr>
        <w:t>素质拓展课</w:t>
      </w:r>
    </w:p>
    <w:p w:rsidR="00D72A93" w:rsidRPr="004D520B" w:rsidRDefault="00D72A93" w:rsidP="00833080">
      <w:pPr>
        <w:spacing w:line="440" w:lineRule="exact"/>
        <w:ind w:firstLineChars="225" w:firstLine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根据《常州轻院大学生素质拓展学分认定办法（选修课）》施行方案，累计至少达到18学分。</w:t>
      </w:r>
    </w:p>
    <w:p w:rsidR="00D72A93" w:rsidRPr="004D520B" w:rsidRDefault="00BA7678" w:rsidP="00833080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>.</w:t>
      </w:r>
      <w:r w:rsidR="00D72A93" w:rsidRPr="004D520B">
        <w:rPr>
          <w:rFonts w:ascii="宋体" w:hAnsi="宋体" w:hint="eastAsia"/>
          <w:color w:val="000000"/>
          <w:sz w:val="24"/>
        </w:rPr>
        <w:t xml:space="preserve">公共选修课 </w:t>
      </w:r>
    </w:p>
    <w:p w:rsidR="00D72A93" w:rsidRPr="004D520B" w:rsidRDefault="00D72A93" w:rsidP="00833080">
      <w:pPr>
        <w:spacing w:line="440" w:lineRule="exact"/>
        <w:ind w:firstLineChars="225" w:firstLine="54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依据核心能力和跨行业能力培养的要求由学院统一开设，学生人文与社科类选修累计至少达到2学分。</w:t>
      </w:r>
      <w:r w:rsidR="00BA7678">
        <w:rPr>
          <w:rFonts w:ascii="宋体" w:hAnsi="宋体" w:hint="eastAsia"/>
          <w:color w:val="000000"/>
          <w:sz w:val="24"/>
        </w:rPr>
        <w:t>可增加公共选修课。</w:t>
      </w:r>
    </w:p>
    <w:p w:rsidR="006734A6" w:rsidRDefault="00BA7678" w:rsidP="006734A6">
      <w:pPr>
        <w:pStyle w:val="p0"/>
        <w:autoSpaceDE w:val="0"/>
        <w:snapToGrid w:val="0"/>
        <w:spacing w:before="0" w:beforeAutospacing="0" w:after="0" w:afterAutospacing="0" w:line="440" w:lineRule="exact"/>
        <w:rPr>
          <w:color w:val="000000"/>
          <w:kern w:val="2"/>
        </w:rPr>
      </w:pPr>
      <w:r>
        <w:rPr>
          <w:rFonts w:hint="eastAsia"/>
          <w:color w:val="000000"/>
          <w:kern w:val="2"/>
        </w:rPr>
        <w:t>3</w:t>
      </w:r>
      <w:r>
        <w:rPr>
          <w:color w:val="000000"/>
          <w:kern w:val="2"/>
        </w:rPr>
        <w:t>.</w:t>
      </w:r>
      <w:r w:rsidR="00D72A93" w:rsidRPr="004D520B">
        <w:rPr>
          <w:rFonts w:hint="eastAsia"/>
          <w:color w:val="000000"/>
          <w:kern w:val="2"/>
        </w:rPr>
        <w:t>公共艺术课</w:t>
      </w:r>
    </w:p>
    <w:p w:rsidR="00D72A93" w:rsidRPr="006734A6" w:rsidRDefault="00D72A93" w:rsidP="006734A6">
      <w:pPr>
        <w:pStyle w:val="p0"/>
        <w:autoSpaceDE w:val="0"/>
        <w:snapToGrid w:val="0"/>
        <w:spacing w:before="0" w:beforeAutospacing="0" w:after="0" w:afterAutospacing="0" w:line="440" w:lineRule="exact"/>
        <w:ind w:firstLineChars="200" w:firstLine="480"/>
        <w:rPr>
          <w:color w:val="000000"/>
          <w:kern w:val="2"/>
        </w:rPr>
      </w:pPr>
      <w:r w:rsidRPr="004D520B">
        <w:rPr>
          <w:rFonts w:hint="eastAsia"/>
          <w:color w:val="000000"/>
        </w:rPr>
        <w:t>每个学生在校学习期间，至少要通过艺术限定性选修课程的学习取得</w:t>
      </w:r>
      <w:r w:rsidRPr="004D520B">
        <w:rPr>
          <w:color w:val="000000"/>
        </w:rPr>
        <w:t>2</w:t>
      </w:r>
      <w:r w:rsidRPr="004D520B">
        <w:rPr>
          <w:rFonts w:hint="eastAsia"/>
          <w:color w:val="000000"/>
        </w:rPr>
        <w:t xml:space="preserve">个及以上学分。可增加艺术任意性选修课。 </w:t>
      </w:r>
    </w:p>
    <w:p w:rsidR="00D72A93" w:rsidRPr="004D520B" w:rsidRDefault="000828C6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五</w:t>
      </w:r>
      <w:r w:rsidR="00D72A93" w:rsidRPr="004D520B">
        <w:rPr>
          <w:rFonts w:ascii="宋体" w:hAnsi="宋体" w:hint="eastAsia"/>
          <w:b/>
          <w:color w:val="000000"/>
          <w:sz w:val="28"/>
          <w:szCs w:val="28"/>
        </w:rPr>
        <w:t>、毕业标准</w:t>
      </w:r>
    </w:p>
    <w:p w:rsidR="00D72A93" w:rsidRPr="004D520B" w:rsidRDefault="00D72A93" w:rsidP="00833080">
      <w:pPr>
        <w:numPr>
          <w:ilvl w:val="0"/>
          <w:numId w:val="1"/>
        </w:num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学生在规定的学习年限内，修满本方案规定最低总学分，其中必修课累计至少达到××。选修课（</w:t>
      </w:r>
      <w:proofErr w:type="gramStart"/>
      <w:r w:rsidRPr="004D520B">
        <w:rPr>
          <w:rFonts w:ascii="宋体" w:hAnsi="宋体" w:hint="eastAsia"/>
          <w:color w:val="000000"/>
          <w:sz w:val="24"/>
        </w:rPr>
        <w:t>含素质</w:t>
      </w:r>
      <w:proofErr w:type="gramEnd"/>
      <w:r w:rsidRPr="004D520B">
        <w:rPr>
          <w:rFonts w:ascii="宋体" w:hAnsi="宋体" w:hint="eastAsia"/>
          <w:color w:val="000000"/>
          <w:sz w:val="24"/>
        </w:rPr>
        <w:t>拓展学分）累计至少达到××。</w:t>
      </w:r>
    </w:p>
    <w:p w:rsidR="00D72A93" w:rsidRPr="004D520B" w:rsidRDefault="00D72A93" w:rsidP="00833080">
      <w:pPr>
        <w:numPr>
          <w:ilvl w:val="0"/>
          <w:numId w:val="1"/>
        </w:num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学生应获得全国计算机等级考试一级B证书。</w:t>
      </w:r>
    </w:p>
    <w:p w:rsidR="00D72A93" w:rsidRPr="004D520B" w:rsidRDefault="00D72A93" w:rsidP="00833080">
      <w:pPr>
        <w:numPr>
          <w:ilvl w:val="0"/>
          <w:numId w:val="1"/>
        </w:num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学生应获得××职业资格证书。</w:t>
      </w:r>
    </w:p>
    <w:p w:rsidR="00547A28" w:rsidRPr="007C36AE" w:rsidRDefault="00547A28" w:rsidP="00547A28">
      <w:pPr>
        <w:pStyle w:val="a5"/>
        <w:numPr>
          <w:ilvl w:val="0"/>
          <w:numId w:val="1"/>
        </w:numPr>
        <w:snapToGrid w:val="0"/>
        <w:spacing w:line="440" w:lineRule="exact"/>
        <w:ind w:firstLineChars="0"/>
        <w:rPr>
          <w:rFonts w:ascii="宋体" w:hAnsi="宋体"/>
          <w:b/>
          <w:sz w:val="24"/>
        </w:rPr>
      </w:pPr>
      <w:r w:rsidRPr="007C36AE">
        <w:rPr>
          <w:rFonts w:ascii="宋体" w:hAnsi="宋体" w:hint="eastAsia"/>
          <w:b/>
          <w:sz w:val="24"/>
        </w:rPr>
        <w:lastRenderedPageBreak/>
        <w:t>学生应</w:t>
      </w:r>
      <w:r w:rsidR="00E67FA4">
        <w:rPr>
          <w:rFonts w:ascii="宋体" w:hAnsi="宋体" w:hint="eastAsia"/>
          <w:b/>
          <w:sz w:val="24"/>
        </w:rPr>
        <w:t>参与一次普通话水平测试</w:t>
      </w:r>
      <w:bookmarkStart w:id="4" w:name="_GoBack"/>
      <w:bookmarkEnd w:id="4"/>
      <w:r w:rsidRPr="007C36AE">
        <w:rPr>
          <w:rFonts w:ascii="宋体" w:hAnsi="宋体" w:hint="eastAsia"/>
          <w:b/>
          <w:sz w:val="24"/>
        </w:rPr>
        <w:t>。</w:t>
      </w:r>
    </w:p>
    <w:p w:rsidR="00D72A93" w:rsidRPr="0081301F" w:rsidRDefault="00D72A93" w:rsidP="00833080">
      <w:pPr>
        <w:numPr>
          <w:ilvl w:val="0"/>
          <w:numId w:val="1"/>
        </w:numPr>
        <w:spacing w:line="440" w:lineRule="exact"/>
        <w:ind w:left="0" w:firstLine="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学生应具备获得江苏省英语应用能力考试××级证书</w:t>
      </w:r>
      <w:r w:rsidRPr="004D520B">
        <w:rPr>
          <w:rFonts w:ascii="宋体" w:hAnsi="宋体" w:hint="eastAsia"/>
          <w:sz w:val="24"/>
        </w:rPr>
        <w:t>能力。</w:t>
      </w:r>
    </w:p>
    <w:p w:rsidR="00D72A93" w:rsidRPr="004D520B" w:rsidRDefault="000828C6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六</w:t>
      </w:r>
      <w:r w:rsidR="00D72A93" w:rsidRPr="004D520B">
        <w:rPr>
          <w:rFonts w:ascii="宋体" w:hAnsi="宋体" w:hint="eastAsia"/>
          <w:b/>
          <w:color w:val="000000"/>
          <w:sz w:val="28"/>
          <w:szCs w:val="28"/>
        </w:rPr>
        <w:t>、教学</w:t>
      </w:r>
      <w:r w:rsidR="00A7100C">
        <w:rPr>
          <w:rFonts w:ascii="宋体" w:hAnsi="宋体" w:hint="eastAsia"/>
          <w:b/>
          <w:color w:val="000000"/>
          <w:sz w:val="28"/>
          <w:szCs w:val="28"/>
        </w:rPr>
        <w:t>进程</w:t>
      </w:r>
      <w:r w:rsidR="00D72A93" w:rsidRPr="004D520B">
        <w:rPr>
          <w:rFonts w:ascii="宋体" w:hAnsi="宋体" w:hint="eastAsia"/>
          <w:b/>
          <w:color w:val="000000"/>
          <w:sz w:val="28"/>
          <w:szCs w:val="28"/>
        </w:rPr>
        <w:t>表（附后）</w:t>
      </w:r>
    </w:p>
    <w:p w:rsidR="00D72A93" w:rsidRPr="004D520B" w:rsidRDefault="000828C6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七</w:t>
      </w:r>
      <w:r w:rsidR="00D72A93" w:rsidRPr="004D520B">
        <w:rPr>
          <w:rFonts w:ascii="宋体" w:hAnsi="宋体" w:hint="eastAsia"/>
          <w:b/>
          <w:color w:val="000000"/>
          <w:sz w:val="28"/>
          <w:szCs w:val="28"/>
        </w:rPr>
        <w:t>、各类课程学时（学分）比例表</w:t>
      </w:r>
    </w:p>
    <w:tbl>
      <w:tblPr>
        <w:tblW w:w="7944" w:type="dxa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4"/>
        <w:gridCol w:w="1230"/>
        <w:gridCol w:w="1602"/>
        <w:gridCol w:w="1569"/>
        <w:gridCol w:w="1569"/>
      </w:tblGrid>
      <w:tr w:rsidR="00D72A93" w:rsidRPr="004D520B" w:rsidTr="002950FE">
        <w:trPr>
          <w:tblHeader/>
        </w:trPr>
        <w:tc>
          <w:tcPr>
            <w:tcW w:w="1974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b/>
                <w:color w:val="000000"/>
                <w:sz w:val="24"/>
              </w:rPr>
              <w:t>课程类别</w:t>
            </w:r>
          </w:p>
        </w:tc>
        <w:tc>
          <w:tcPr>
            <w:tcW w:w="1230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b/>
                <w:color w:val="000000"/>
                <w:sz w:val="24"/>
              </w:rPr>
              <w:t>学时</w:t>
            </w:r>
          </w:p>
        </w:tc>
        <w:tc>
          <w:tcPr>
            <w:tcW w:w="1602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b/>
                <w:color w:val="000000"/>
                <w:sz w:val="24"/>
              </w:rPr>
              <w:t>学时比例（%）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b/>
                <w:color w:val="000000"/>
                <w:sz w:val="24"/>
              </w:rPr>
              <w:t>学分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b/>
                <w:color w:val="000000"/>
                <w:sz w:val="24"/>
              </w:rPr>
              <w:t>学分比例（%）</w:t>
            </w:r>
          </w:p>
        </w:tc>
      </w:tr>
      <w:tr w:rsidR="00D72A93" w:rsidRPr="004D520B" w:rsidTr="002950FE">
        <w:tc>
          <w:tcPr>
            <w:tcW w:w="1974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color w:val="000000"/>
                <w:sz w:val="24"/>
              </w:rPr>
              <w:t>公共课</w:t>
            </w:r>
          </w:p>
        </w:tc>
        <w:tc>
          <w:tcPr>
            <w:tcW w:w="1230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02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72A93" w:rsidRPr="004D520B" w:rsidTr="002950FE">
        <w:trPr>
          <w:trHeight w:val="405"/>
        </w:trPr>
        <w:tc>
          <w:tcPr>
            <w:tcW w:w="1974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color w:val="000000"/>
                <w:sz w:val="24"/>
              </w:rPr>
              <w:t>专业平台课</w:t>
            </w:r>
          </w:p>
        </w:tc>
        <w:tc>
          <w:tcPr>
            <w:tcW w:w="1230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72A93" w:rsidRPr="004D520B" w:rsidTr="002950FE">
        <w:trPr>
          <w:trHeight w:val="405"/>
        </w:trPr>
        <w:tc>
          <w:tcPr>
            <w:tcW w:w="1974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color w:val="000000"/>
                <w:sz w:val="24"/>
              </w:rPr>
              <w:t>专业方向课</w:t>
            </w:r>
          </w:p>
        </w:tc>
        <w:tc>
          <w:tcPr>
            <w:tcW w:w="1230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44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72A93" w:rsidRPr="004D520B" w:rsidTr="002950FE">
        <w:tc>
          <w:tcPr>
            <w:tcW w:w="1974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color w:val="000000"/>
                <w:sz w:val="24"/>
              </w:rPr>
              <w:t>拓展课</w:t>
            </w:r>
          </w:p>
        </w:tc>
        <w:tc>
          <w:tcPr>
            <w:tcW w:w="1230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72A93" w:rsidRPr="004D520B" w:rsidTr="002950FE">
        <w:tc>
          <w:tcPr>
            <w:tcW w:w="1974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 w:rsidRPr="004D520B">
              <w:rPr>
                <w:rFonts w:ascii="宋体" w:hAnsi="宋体" w:hint="eastAsia"/>
                <w:color w:val="000000"/>
                <w:sz w:val="24"/>
              </w:rPr>
              <w:t>合  计</w:t>
            </w:r>
          </w:p>
        </w:tc>
        <w:tc>
          <w:tcPr>
            <w:tcW w:w="1230" w:type="dxa"/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2A93" w:rsidRPr="004D520B" w:rsidRDefault="00D72A93" w:rsidP="00833080">
            <w:pPr>
              <w:spacing w:line="44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D72A93" w:rsidRPr="004D520B" w:rsidRDefault="000828C6" w:rsidP="00833080">
      <w:pPr>
        <w:spacing w:line="44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八</w:t>
      </w:r>
      <w:r w:rsidR="00D72A93" w:rsidRPr="004D520B">
        <w:rPr>
          <w:rFonts w:ascii="宋体" w:hAnsi="宋体" w:hint="eastAsia"/>
          <w:b/>
          <w:color w:val="000000"/>
          <w:sz w:val="28"/>
          <w:szCs w:val="28"/>
        </w:rPr>
        <w:t>、编制说明及实施建议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1．专业理论与实践教学比例</w:t>
      </w:r>
    </w:p>
    <w:p w:rsidR="00D72A93" w:rsidRPr="004D520B" w:rsidRDefault="00D72A93" w:rsidP="00833080">
      <w:pPr>
        <w:spacing w:line="440" w:lineRule="exact"/>
        <w:ind w:firstLineChars="150" w:firstLine="360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本专业理论</w:t>
      </w:r>
      <w:proofErr w:type="gramStart"/>
      <w:r w:rsidRPr="004D520B">
        <w:rPr>
          <w:rFonts w:ascii="宋体" w:hAnsi="宋体" w:hint="eastAsia"/>
          <w:color w:val="000000"/>
          <w:sz w:val="24"/>
        </w:rPr>
        <w:t>教学总</w:t>
      </w:r>
      <w:proofErr w:type="gramEnd"/>
      <w:r w:rsidRPr="004D520B">
        <w:rPr>
          <w:rFonts w:ascii="宋体" w:hAnsi="宋体" w:hint="eastAsia"/>
          <w:color w:val="000000"/>
          <w:sz w:val="24"/>
        </w:rPr>
        <w:t>学时××，占总学时××%；实践</w:t>
      </w:r>
      <w:proofErr w:type="gramStart"/>
      <w:r w:rsidRPr="004D520B">
        <w:rPr>
          <w:rFonts w:ascii="宋体" w:hAnsi="宋体" w:hint="eastAsia"/>
          <w:color w:val="000000"/>
          <w:sz w:val="24"/>
        </w:rPr>
        <w:t>教学总</w:t>
      </w:r>
      <w:proofErr w:type="gramEnd"/>
      <w:r w:rsidRPr="004D520B">
        <w:rPr>
          <w:rFonts w:ascii="宋体" w:hAnsi="宋体" w:hint="eastAsia"/>
          <w:color w:val="000000"/>
          <w:sz w:val="24"/>
        </w:rPr>
        <w:t>学时××，占总学时××%</w:t>
      </w:r>
      <w:r w:rsidRPr="004D520B">
        <w:rPr>
          <w:rFonts w:ascii="宋体" w:hAnsi="宋体" w:hint="eastAsia"/>
          <w:color w:val="FF0000"/>
          <w:sz w:val="24"/>
        </w:rPr>
        <w:t>（不得少于60%）</w:t>
      </w:r>
      <w:r w:rsidRPr="004D520B">
        <w:rPr>
          <w:rFonts w:ascii="宋体" w:hAnsi="宋体" w:hint="eastAsia"/>
          <w:color w:val="000000"/>
          <w:sz w:val="24"/>
        </w:rPr>
        <w:t>，以上实践教学包括：公共课实践环节、实验课、实训、实习、课程设计、顶岗实习、毕业设计等环节。</w:t>
      </w:r>
    </w:p>
    <w:p w:rsidR="00D72A93" w:rsidRPr="004D520B" w:rsidRDefault="00D72A93" w:rsidP="00833080">
      <w:pPr>
        <w:spacing w:line="440" w:lineRule="exact"/>
        <w:rPr>
          <w:rFonts w:ascii="宋体" w:hAnsi="宋体"/>
          <w:color w:val="000000"/>
          <w:sz w:val="24"/>
        </w:rPr>
      </w:pPr>
      <w:r w:rsidRPr="004D520B">
        <w:rPr>
          <w:rFonts w:ascii="宋体" w:hAnsi="宋体" w:hint="eastAsia"/>
          <w:color w:val="000000"/>
          <w:sz w:val="24"/>
        </w:rPr>
        <w:t>2．注：各专业可根据需要自行添加其他说明。</w:t>
      </w:r>
    </w:p>
    <w:sectPr w:rsidR="00D72A93" w:rsidRPr="004D520B" w:rsidSect="0040426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E45" w:rsidRDefault="00D54E45" w:rsidP="00D72A93">
      <w:r>
        <w:separator/>
      </w:r>
    </w:p>
  </w:endnote>
  <w:endnote w:type="continuationSeparator" w:id="0">
    <w:p w:rsidR="00D54E45" w:rsidRDefault="00D54E45" w:rsidP="00D7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E45" w:rsidRDefault="00D54E45" w:rsidP="00D72A93">
      <w:r>
        <w:separator/>
      </w:r>
    </w:p>
  </w:footnote>
  <w:footnote w:type="continuationSeparator" w:id="0">
    <w:p w:rsidR="00D54E45" w:rsidRDefault="00D54E45" w:rsidP="00D7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A93" w:rsidRDefault="00D72A93" w:rsidP="00D72A93">
    <w:pPr>
      <w:pStyle w:val="a3"/>
    </w:pPr>
    <w:bookmarkStart w:id="1" w:name="_Hlk507850988"/>
    <w:r>
      <w:rPr>
        <w:noProof/>
      </w:rPr>
      <w:drawing>
        <wp:inline distT="0" distB="0" distL="0" distR="0" wp14:anchorId="6C313D38" wp14:editId="38068EE5">
          <wp:extent cx="342900" cy="3429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</w:t>
    </w:r>
    <w:r>
      <w:rPr>
        <w:rFonts w:hint="eastAsia"/>
      </w:rPr>
      <w:t>常州轻工职业技术学院专业人才培养方案（</w:t>
    </w:r>
    <w:r>
      <w:rPr>
        <w:rFonts w:hint="eastAsia"/>
      </w:rPr>
      <w:t>201</w:t>
    </w:r>
    <w:r>
      <w:t>8</w:t>
    </w:r>
    <w:r>
      <w:rPr>
        <w:rFonts w:hint="eastAsia"/>
      </w:rPr>
      <w:t>级）</w:t>
    </w:r>
    <w:r>
      <w:rPr>
        <w:rFonts w:hint="eastAsia"/>
      </w:rPr>
      <w:t xml:space="preserve">  </w:t>
    </w:r>
    <w:r>
      <w:tab/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E5249"/>
    <w:multiLevelType w:val="hybridMultilevel"/>
    <w:tmpl w:val="F6246C6A"/>
    <w:lvl w:ilvl="0" w:tplc="9BD019A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E7D85"/>
    <w:multiLevelType w:val="hybridMultilevel"/>
    <w:tmpl w:val="7278D066"/>
    <w:lvl w:ilvl="0" w:tplc="3D8C89BE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1F7E44"/>
    <w:multiLevelType w:val="hybridMultilevel"/>
    <w:tmpl w:val="B058C49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F97F89"/>
    <w:multiLevelType w:val="hybridMultilevel"/>
    <w:tmpl w:val="F0D8502C"/>
    <w:lvl w:ilvl="0" w:tplc="0409000F">
      <w:start w:val="1"/>
      <w:numFmt w:val="decimal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5FAE59F4"/>
    <w:multiLevelType w:val="hybridMultilevel"/>
    <w:tmpl w:val="6BD2AF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AE70F6">
      <w:start w:val="6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F902E50"/>
    <w:multiLevelType w:val="hybridMultilevel"/>
    <w:tmpl w:val="0296884C"/>
    <w:lvl w:ilvl="0" w:tplc="2968FB3C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lvl w:ilvl="0" w:tplc="04090017">
        <w:start w:val="1"/>
        <w:numFmt w:val="chineseCountingThousand"/>
        <w:lvlText w:val="(%1)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93"/>
    <w:rsid w:val="0003516F"/>
    <w:rsid w:val="000828C6"/>
    <w:rsid w:val="000C6050"/>
    <w:rsid w:val="001C5967"/>
    <w:rsid w:val="001D0DD1"/>
    <w:rsid w:val="0024163A"/>
    <w:rsid w:val="002D5E8B"/>
    <w:rsid w:val="002E444E"/>
    <w:rsid w:val="00334422"/>
    <w:rsid w:val="003B7256"/>
    <w:rsid w:val="00404263"/>
    <w:rsid w:val="0046258C"/>
    <w:rsid w:val="00467279"/>
    <w:rsid w:val="00490AEE"/>
    <w:rsid w:val="00493C8F"/>
    <w:rsid w:val="004D520B"/>
    <w:rsid w:val="00547A28"/>
    <w:rsid w:val="00592D43"/>
    <w:rsid w:val="005A6FBE"/>
    <w:rsid w:val="005A7338"/>
    <w:rsid w:val="005B74E5"/>
    <w:rsid w:val="006734A6"/>
    <w:rsid w:val="00695A7C"/>
    <w:rsid w:val="007C36AE"/>
    <w:rsid w:val="0081301F"/>
    <w:rsid w:val="00833080"/>
    <w:rsid w:val="008610CB"/>
    <w:rsid w:val="00890307"/>
    <w:rsid w:val="00901082"/>
    <w:rsid w:val="00945C4B"/>
    <w:rsid w:val="00985CEE"/>
    <w:rsid w:val="00A704B8"/>
    <w:rsid w:val="00A7100C"/>
    <w:rsid w:val="00A72DF6"/>
    <w:rsid w:val="00AB0967"/>
    <w:rsid w:val="00B761B7"/>
    <w:rsid w:val="00B82BB1"/>
    <w:rsid w:val="00B91416"/>
    <w:rsid w:val="00BA7678"/>
    <w:rsid w:val="00BB6853"/>
    <w:rsid w:val="00BD49AA"/>
    <w:rsid w:val="00C35FE4"/>
    <w:rsid w:val="00C441B4"/>
    <w:rsid w:val="00C531EB"/>
    <w:rsid w:val="00CC1EFF"/>
    <w:rsid w:val="00CC2F9F"/>
    <w:rsid w:val="00D3490E"/>
    <w:rsid w:val="00D52AE2"/>
    <w:rsid w:val="00D54E45"/>
    <w:rsid w:val="00D72A93"/>
    <w:rsid w:val="00D74F93"/>
    <w:rsid w:val="00E67FA4"/>
    <w:rsid w:val="00E9745D"/>
    <w:rsid w:val="00ED096D"/>
    <w:rsid w:val="00ED2B71"/>
    <w:rsid w:val="00FB202D"/>
    <w:rsid w:val="00FC239C"/>
    <w:rsid w:val="00FD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A57D011"/>
  <w15:chartTrackingRefBased/>
  <w15:docId w15:val="{7104A40C-108E-410E-A0AA-3488E147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2A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72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72A93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72A93"/>
    <w:pPr>
      <w:ind w:firstLineChars="200" w:firstLine="420"/>
    </w:pPr>
  </w:style>
  <w:style w:type="paragraph" w:customStyle="1" w:styleId="p0">
    <w:name w:val="p0"/>
    <w:basedOn w:val="a"/>
    <w:rsid w:val="00D72A9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link w:val="a7"/>
    <w:uiPriority w:val="99"/>
    <w:unhideWhenUsed/>
    <w:rsid w:val="00D72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2A93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41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jxl</dc:creator>
  <cp:keywords/>
  <dc:description/>
  <cp:lastModifiedBy>DLL</cp:lastModifiedBy>
  <cp:revision>54</cp:revision>
  <dcterms:created xsi:type="dcterms:W3CDTF">2018-03-26T05:30:00Z</dcterms:created>
  <dcterms:modified xsi:type="dcterms:W3CDTF">2018-11-21T07:27:00Z</dcterms:modified>
</cp:coreProperties>
</file>