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spacing w:before="280" w:beforeAutospacing="1" w:after="280" w:afterAutospacing="1"/>
        <w:jc w:val="center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仿宋_GB2312" w:eastAsia="方正小标宋简体"/>
          <w:sz w:val="32"/>
          <w:szCs w:val="32"/>
          <w:lang w:val="en-US" w:eastAsia="zh-CN"/>
        </w:rPr>
        <w:t>常州</w:t>
      </w:r>
      <w:r>
        <w:rPr>
          <w:rFonts w:hint="eastAsia" w:ascii="方正小标宋简体" w:hAnsi="仿宋_GB2312" w:eastAsia="方正小标宋简体"/>
          <w:sz w:val="32"/>
          <w:szCs w:val="32"/>
        </w:rPr>
        <w:t>工业职业技术学院校级教学创新团队立项评审指标体系</w:t>
      </w:r>
    </w:p>
    <w:tbl>
      <w:tblPr>
        <w:tblStyle w:val="6"/>
        <w:tblW w:w="907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3685"/>
        <w:gridCol w:w="752"/>
        <w:gridCol w:w="10"/>
        <w:gridCol w:w="664"/>
        <w:gridCol w:w="8"/>
        <w:gridCol w:w="665"/>
        <w:gridCol w:w="7"/>
        <w:gridCol w:w="672"/>
        <w:gridCol w:w="673"/>
        <w:gridCol w:w="9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评价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要素</w:t>
            </w:r>
          </w:p>
        </w:tc>
        <w:tc>
          <w:tcPr>
            <w:tcW w:w="36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1" w:right="-94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 xml:space="preserve">评价项目 </w:t>
            </w:r>
          </w:p>
        </w:tc>
        <w:tc>
          <w:tcPr>
            <w:tcW w:w="76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80" w:beforeAutospacing="1" w:after="28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分值</w:t>
            </w:r>
            <w:r>
              <w:rPr>
                <w:rFonts w:ascii="Times New Roman" w:hAnsi="Times New Roman" w:eastAsia="仿宋_GB2312"/>
                <w:color w:val="000000"/>
                <w:szCs w:val="21"/>
              </w:rPr>
              <w:t>（M</w:t>
            </w:r>
            <w:r>
              <w:rPr>
                <w:rFonts w:ascii="Times New Roman" w:hAnsi="Times New Roman" w:eastAsia="仿宋_GB2312"/>
                <w:color w:val="000000"/>
                <w:szCs w:val="21"/>
                <w:vertAlign w:val="subscript"/>
              </w:rPr>
              <w:t>i</w:t>
            </w:r>
            <w:r>
              <w:rPr>
                <w:rFonts w:ascii="Times New Roman" w:hAnsi="Times New Roman" w:eastAsia="仿宋_GB2312"/>
                <w:color w:val="000000"/>
                <w:szCs w:val="21"/>
              </w:rPr>
              <w:t>）</w:t>
            </w:r>
          </w:p>
        </w:tc>
        <w:tc>
          <w:tcPr>
            <w:tcW w:w="26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80" w:beforeAutospacing="1" w:after="28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评分等级</w:t>
            </w:r>
            <w:r>
              <w:rPr>
                <w:rFonts w:ascii="Times New Roman" w:hAnsi="Times New Roman" w:eastAsia="仿宋_GB2312"/>
                <w:color w:val="000000"/>
                <w:szCs w:val="21"/>
              </w:rPr>
              <w:t>（K</w:t>
            </w:r>
            <w:r>
              <w:rPr>
                <w:rFonts w:ascii="Times New Roman" w:hAnsi="Times New Roman" w:eastAsia="仿宋_GB2312"/>
                <w:color w:val="000000"/>
                <w:szCs w:val="21"/>
                <w:vertAlign w:val="subscript"/>
              </w:rPr>
              <w:t>i</w:t>
            </w:r>
            <w:r>
              <w:rPr>
                <w:rFonts w:ascii="Times New Roman" w:hAnsi="Times New Roman" w:eastAsia="仿宋_GB2312"/>
                <w:color w:val="000000"/>
                <w:szCs w:val="21"/>
              </w:rPr>
              <w:t>）</w:t>
            </w:r>
          </w:p>
        </w:tc>
        <w:tc>
          <w:tcPr>
            <w:tcW w:w="9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80" w:beforeAutospacing="1" w:after="28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76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80" w:beforeAutospacing="1" w:after="28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A</w:t>
            </w:r>
          </w:p>
        </w:tc>
        <w:tc>
          <w:tcPr>
            <w:tcW w:w="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80" w:beforeAutospacing="1" w:after="28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B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80" w:beforeAutospacing="1" w:after="28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C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80" w:beforeAutospacing="1" w:after="28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D</w:t>
            </w:r>
          </w:p>
        </w:tc>
        <w:tc>
          <w:tcPr>
            <w:tcW w:w="9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76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80" w:beforeAutospacing="1" w:after="28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1.0</w:t>
            </w:r>
          </w:p>
        </w:tc>
        <w:tc>
          <w:tcPr>
            <w:tcW w:w="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80" w:beforeAutospacing="1" w:after="28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0.8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80" w:beforeAutospacing="1" w:after="28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0.6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80" w:beforeAutospacing="1" w:after="28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0.4</w:t>
            </w:r>
          </w:p>
        </w:tc>
        <w:tc>
          <w:tcPr>
            <w:tcW w:w="9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fldChar w:fldCharType="begin"/>
            </w:r>
            <w:r>
              <w:instrText xml:space="preserve"> HYPERLINK \h </w:instrText>
            </w:r>
            <w:r>
              <w:fldChar w:fldCharType="separate"/>
            </w:r>
            <w:r>
              <w:rPr>
                <w:rFonts w:ascii="Times New Roman" w:hAnsi="Times New Roman" w:eastAsia="仿宋_GB2312"/>
                <w:color w:val="000000"/>
                <w:szCs w:val="21"/>
              </w:rPr>
              <w:t>（一）</w:t>
            </w:r>
            <w:r>
              <w:rPr>
                <w:rFonts w:ascii="Times New Roman" w:hAnsi="Times New Roman" w:eastAsia="仿宋_GB2312"/>
                <w:color w:val="000000"/>
                <w:szCs w:val="21"/>
              </w:rPr>
              <w:fldChar w:fldCharType="end"/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团队及组成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（1</w:t>
            </w:r>
            <w:r>
              <w:rPr>
                <w:rFonts w:hint="eastAsia" w:ascii="Times New Roman" w:hAnsi="Times New Roman" w:eastAsia="仿宋_GB2312"/>
                <w:szCs w:val="21"/>
              </w:rPr>
              <w:t>2</w:t>
            </w:r>
            <w:r>
              <w:rPr>
                <w:rFonts w:ascii="Times New Roman" w:hAnsi="Times New Roman" w:eastAsia="仿宋_GB2312"/>
                <w:szCs w:val="21"/>
              </w:rPr>
              <w:t>分）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1．团队</w:t>
            </w:r>
            <w:r>
              <w:rPr>
                <w:rFonts w:hint="eastAsia" w:ascii="Times New Roman" w:hAnsi="Times New Roman" w:eastAsia="仿宋_GB2312"/>
                <w:szCs w:val="21"/>
              </w:rPr>
              <w:t>师德师风高尚，</w:t>
            </w:r>
            <w:r>
              <w:rPr>
                <w:rFonts w:ascii="Times New Roman" w:hAnsi="Times New Roman" w:eastAsia="仿宋_GB2312"/>
                <w:szCs w:val="21"/>
              </w:rPr>
              <w:t>凝聚力强，有良好的合作机制</w:t>
            </w:r>
          </w:p>
        </w:tc>
        <w:tc>
          <w:tcPr>
            <w:tcW w:w="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80" w:beforeAutospacing="1" w:after="28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3</w:t>
            </w:r>
          </w:p>
        </w:tc>
        <w:tc>
          <w:tcPr>
            <w:tcW w:w="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80" w:beforeAutospacing="1" w:after="28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 </w:t>
            </w:r>
          </w:p>
        </w:tc>
        <w:tc>
          <w:tcPr>
            <w:tcW w:w="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80" w:beforeAutospacing="1" w:after="28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 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80" w:beforeAutospacing="1" w:after="28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 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80" w:beforeAutospacing="1" w:after="28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 </w:t>
            </w:r>
          </w:p>
        </w:tc>
        <w:tc>
          <w:tcPr>
            <w:tcW w:w="9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80" w:beforeAutospacing="1" w:after="280" w:afterAutospacing="1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2．梯队年龄、职称、学历、学缘结构职称和知识结构合理</w:t>
            </w:r>
          </w:p>
        </w:tc>
        <w:tc>
          <w:tcPr>
            <w:tcW w:w="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80" w:beforeAutospacing="1" w:after="28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3</w:t>
            </w:r>
          </w:p>
        </w:tc>
        <w:tc>
          <w:tcPr>
            <w:tcW w:w="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80" w:beforeAutospacing="1" w:after="28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 </w:t>
            </w:r>
          </w:p>
        </w:tc>
        <w:tc>
          <w:tcPr>
            <w:tcW w:w="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80" w:beforeAutospacing="1" w:after="28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 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80" w:beforeAutospacing="1" w:after="28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 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80" w:beforeAutospacing="1" w:after="28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 </w:t>
            </w:r>
          </w:p>
        </w:tc>
        <w:tc>
          <w:tcPr>
            <w:tcW w:w="9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3．具有明确的发展目标、有相对集中的、具有特色和优势的教学研究和改革实践方向</w:t>
            </w:r>
          </w:p>
        </w:tc>
        <w:tc>
          <w:tcPr>
            <w:tcW w:w="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80" w:beforeAutospacing="1" w:after="28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3</w:t>
            </w:r>
          </w:p>
        </w:tc>
        <w:tc>
          <w:tcPr>
            <w:tcW w:w="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80" w:beforeAutospacing="1" w:after="28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 </w:t>
            </w:r>
          </w:p>
        </w:tc>
        <w:tc>
          <w:tcPr>
            <w:tcW w:w="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80" w:beforeAutospacing="1" w:after="28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 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80" w:beforeAutospacing="1" w:after="28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 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80" w:beforeAutospacing="1" w:after="28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 </w:t>
            </w:r>
          </w:p>
        </w:tc>
        <w:tc>
          <w:tcPr>
            <w:tcW w:w="9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4．工作有新思路、新措施，设计合理、实施有效</w:t>
            </w:r>
          </w:p>
        </w:tc>
        <w:tc>
          <w:tcPr>
            <w:tcW w:w="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80" w:beforeAutospacing="1" w:after="28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3</w:t>
            </w:r>
          </w:p>
        </w:tc>
        <w:tc>
          <w:tcPr>
            <w:tcW w:w="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80" w:beforeAutospacing="1" w:after="28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 </w:t>
            </w:r>
          </w:p>
        </w:tc>
        <w:tc>
          <w:tcPr>
            <w:tcW w:w="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80" w:beforeAutospacing="1" w:after="28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 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80" w:beforeAutospacing="1" w:after="28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 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80" w:beforeAutospacing="1" w:after="28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 </w:t>
            </w:r>
          </w:p>
        </w:tc>
        <w:tc>
          <w:tcPr>
            <w:tcW w:w="9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9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（二）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带头人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（</w:t>
            </w:r>
            <w:r>
              <w:rPr>
                <w:rFonts w:hint="eastAsia" w:ascii="Times New Roman" w:hAnsi="Times New Roman" w:eastAsia="仿宋_GB2312"/>
                <w:szCs w:val="21"/>
              </w:rPr>
              <w:t>8</w:t>
            </w:r>
            <w:r>
              <w:rPr>
                <w:rFonts w:ascii="Times New Roman" w:hAnsi="Times New Roman" w:eastAsia="仿宋_GB2312"/>
                <w:szCs w:val="21"/>
              </w:rPr>
              <w:t>分）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1．</w:t>
            </w:r>
            <w:r>
              <w:rPr>
                <w:rFonts w:hint="eastAsia" w:ascii="Times New Roman" w:hAnsi="Times New Roman" w:eastAsia="仿宋_GB2312"/>
                <w:szCs w:val="21"/>
              </w:rPr>
              <w:t>师德师风高尚，</w:t>
            </w:r>
            <w:r>
              <w:rPr>
                <w:rFonts w:ascii="Times New Roman" w:hAnsi="Times New Roman" w:eastAsia="仿宋_GB2312"/>
                <w:szCs w:val="21"/>
              </w:rPr>
              <w:t>具有较深的学术造诣和创新性学术思想，有一定行业影响力，未兼任其他教学团队负责人</w:t>
            </w:r>
          </w:p>
        </w:tc>
        <w:tc>
          <w:tcPr>
            <w:tcW w:w="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80" w:beforeAutospacing="1" w:after="28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2</w:t>
            </w:r>
          </w:p>
        </w:tc>
        <w:tc>
          <w:tcPr>
            <w:tcW w:w="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80" w:beforeAutospacing="1" w:after="28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 </w:t>
            </w:r>
          </w:p>
        </w:tc>
        <w:tc>
          <w:tcPr>
            <w:tcW w:w="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80" w:beforeAutospacing="1" w:after="28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 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80" w:beforeAutospacing="1" w:after="28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 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80" w:beforeAutospacing="1" w:after="28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 </w:t>
            </w:r>
          </w:p>
        </w:tc>
        <w:tc>
          <w:tcPr>
            <w:tcW w:w="9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80" w:beforeAutospacing="1" w:after="280" w:afterAutospacing="1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2．长期致力于本团队建设，坚持在本校教学第一线为学生授课，效果优良</w:t>
            </w:r>
          </w:p>
        </w:tc>
        <w:tc>
          <w:tcPr>
            <w:tcW w:w="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80" w:beforeAutospacing="1" w:after="28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2</w:t>
            </w:r>
          </w:p>
        </w:tc>
        <w:tc>
          <w:tcPr>
            <w:tcW w:w="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80" w:beforeAutospacing="1" w:after="28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 </w:t>
            </w:r>
          </w:p>
        </w:tc>
        <w:tc>
          <w:tcPr>
            <w:tcW w:w="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80" w:beforeAutospacing="1" w:after="28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 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80" w:beforeAutospacing="1" w:after="28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 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80" w:beforeAutospacing="1" w:after="28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 </w:t>
            </w:r>
          </w:p>
        </w:tc>
        <w:tc>
          <w:tcPr>
            <w:tcW w:w="9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3．治学严谨、勇于开拓，能够着眼大局、善与合作、甘于奉献</w:t>
            </w:r>
          </w:p>
        </w:tc>
        <w:tc>
          <w:tcPr>
            <w:tcW w:w="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80" w:beforeAutospacing="1" w:after="28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2</w:t>
            </w:r>
          </w:p>
        </w:tc>
        <w:tc>
          <w:tcPr>
            <w:tcW w:w="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80" w:beforeAutospacing="1" w:after="28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 </w:t>
            </w:r>
          </w:p>
        </w:tc>
        <w:tc>
          <w:tcPr>
            <w:tcW w:w="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80" w:beforeAutospacing="1" w:after="28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 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80" w:beforeAutospacing="1" w:after="28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 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80" w:beforeAutospacing="1" w:after="28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 </w:t>
            </w:r>
          </w:p>
        </w:tc>
        <w:tc>
          <w:tcPr>
            <w:tcW w:w="9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4．具有团结、协作精神，较好的组织、管理和领导能力</w:t>
            </w:r>
          </w:p>
        </w:tc>
        <w:tc>
          <w:tcPr>
            <w:tcW w:w="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80" w:beforeAutospacing="1" w:after="28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2</w:t>
            </w:r>
            <w:r>
              <w:rPr>
                <w:rFonts w:ascii="Times New Roman" w:hAnsi="Times New Roman" w:eastAsia="仿宋_GB2312"/>
                <w:szCs w:val="21"/>
              </w:rPr>
              <w:t xml:space="preserve">                       </w:t>
            </w:r>
          </w:p>
        </w:tc>
        <w:tc>
          <w:tcPr>
            <w:tcW w:w="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80" w:beforeAutospacing="1" w:after="28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 </w:t>
            </w:r>
          </w:p>
        </w:tc>
        <w:tc>
          <w:tcPr>
            <w:tcW w:w="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80" w:beforeAutospacing="1" w:after="28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 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80" w:beforeAutospacing="1" w:after="28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 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80" w:beforeAutospacing="1" w:after="28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 </w:t>
            </w:r>
          </w:p>
        </w:tc>
        <w:tc>
          <w:tcPr>
            <w:tcW w:w="9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（三）</w:t>
            </w:r>
          </w:p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建设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基础</w:t>
            </w:r>
          </w:p>
          <w:p>
            <w:pPr>
              <w:ind w:left="-17" w:right="-86" w:hanging="10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（</w:t>
            </w:r>
            <w:r>
              <w:rPr>
                <w:rFonts w:hint="eastAsia" w:ascii="Times New Roman" w:hAnsi="Times New Roman" w:eastAsia="仿宋_GB2312"/>
                <w:szCs w:val="21"/>
              </w:rPr>
              <w:t>15</w:t>
            </w:r>
            <w:r>
              <w:rPr>
                <w:rFonts w:ascii="Times New Roman" w:hAnsi="Times New Roman" w:eastAsia="仿宋_GB2312"/>
                <w:szCs w:val="21"/>
              </w:rPr>
              <w:t>分）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1</w:t>
            </w:r>
            <w:r>
              <w:rPr>
                <w:rFonts w:ascii="Times New Roman" w:hAnsi="Times New Roman" w:eastAsia="仿宋_GB2312"/>
                <w:szCs w:val="21"/>
              </w:rPr>
              <w:t>．</w:t>
            </w:r>
            <w:r>
              <w:rPr>
                <w:rFonts w:hint="eastAsia" w:ascii="Times New Roman" w:hAnsi="Times New Roman" w:eastAsia="仿宋_GB2312"/>
                <w:szCs w:val="21"/>
              </w:rPr>
              <w:t>专业/课程建设及优势特色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80" w:beforeAutospacing="1" w:after="28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3</w:t>
            </w:r>
          </w:p>
        </w:tc>
        <w:tc>
          <w:tcPr>
            <w:tcW w:w="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80" w:beforeAutospacing="1" w:after="28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 </w:t>
            </w:r>
          </w:p>
        </w:tc>
        <w:tc>
          <w:tcPr>
            <w:tcW w:w="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80" w:beforeAutospacing="1" w:after="28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 </w:t>
            </w:r>
          </w:p>
        </w:tc>
        <w:tc>
          <w:tcPr>
            <w:tcW w:w="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80" w:beforeAutospacing="1" w:after="28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 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80" w:beforeAutospacing="1" w:after="28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 </w:t>
            </w:r>
          </w:p>
        </w:tc>
        <w:tc>
          <w:tcPr>
            <w:tcW w:w="9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80" w:beforeAutospacing="1" w:after="280" w:afterAutospacing="1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2</w:t>
            </w:r>
            <w:r>
              <w:rPr>
                <w:rFonts w:ascii="Times New Roman" w:hAnsi="Times New Roman" w:eastAsia="仿宋_GB2312"/>
                <w:szCs w:val="21"/>
              </w:rPr>
              <w:t>．</w:t>
            </w:r>
            <w:r>
              <w:rPr>
                <w:rFonts w:hint="eastAsia" w:ascii="Times New Roman" w:hAnsi="Times New Roman" w:eastAsia="仿宋_GB2312"/>
                <w:szCs w:val="21"/>
              </w:rPr>
              <w:t>校企合作基础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80" w:beforeAutospacing="1" w:after="280" w:afterAutospacing="1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3</w:t>
            </w:r>
          </w:p>
        </w:tc>
        <w:tc>
          <w:tcPr>
            <w:tcW w:w="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80" w:beforeAutospacing="1" w:after="280" w:afterAutospacing="1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80" w:beforeAutospacing="1" w:after="280" w:afterAutospacing="1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80" w:beforeAutospacing="1" w:after="280" w:afterAutospacing="1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80" w:beforeAutospacing="1" w:after="280" w:afterAutospacing="1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80" w:beforeAutospacing="1" w:after="280" w:afterAutospacing="1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3</w:t>
            </w:r>
            <w:r>
              <w:rPr>
                <w:rFonts w:ascii="Times New Roman" w:hAnsi="Times New Roman" w:eastAsia="仿宋_GB2312"/>
                <w:szCs w:val="21"/>
              </w:rPr>
              <w:t>．</w:t>
            </w:r>
            <w:r>
              <w:rPr>
                <w:rFonts w:hint="eastAsia" w:ascii="Times New Roman" w:hAnsi="Times New Roman" w:eastAsia="仿宋_GB2312"/>
                <w:szCs w:val="21"/>
              </w:rPr>
              <w:t>技术技能创新情况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80" w:beforeAutospacing="1" w:after="28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3</w:t>
            </w:r>
          </w:p>
        </w:tc>
        <w:tc>
          <w:tcPr>
            <w:tcW w:w="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80" w:beforeAutospacing="1" w:after="28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 </w:t>
            </w:r>
          </w:p>
        </w:tc>
        <w:tc>
          <w:tcPr>
            <w:tcW w:w="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80" w:beforeAutospacing="1" w:after="28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 </w:t>
            </w:r>
          </w:p>
        </w:tc>
        <w:tc>
          <w:tcPr>
            <w:tcW w:w="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80" w:beforeAutospacing="1" w:after="28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 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80" w:beforeAutospacing="1" w:after="28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 </w:t>
            </w:r>
          </w:p>
        </w:tc>
        <w:tc>
          <w:tcPr>
            <w:tcW w:w="9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4</w:t>
            </w:r>
            <w:r>
              <w:rPr>
                <w:rFonts w:ascii="Times New Roman" w:hAnsi="Times New Roman" w:eastAsia="仿宋_GB2312"/>
                <w:szCs w:val="21"/>
              </w:rPr>
              <w:t>．</w:t>
            </w:r>
            <w:r>
              <w:rPr>
                <w:rFonts w:hint="eastAsia" w:ascii="Times New Roman" w:hAnsi="Times New Roman" w:eastAsia="仿宋_GB2312"/>
                <w:szCs w:val="21"/>
              </w:rPr>
              <w:t>实习实训设施设备情况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80" w:beforeAutospacing="1" w:after="28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3</w:t>
            </w:r>
          </w:p>
        </w:tc>
        <w:tc>
          <w:tcPr>
            <w:tcW w:w="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80" w:beforeAutospacing="1" w:after="28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 </w:t>
            </w:r>
          </w:p>
        </w:tc>
        <w:tc>
          <w:tcPr>
            <w:tcW w:w="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80" w:beforeAutospacing="1" w:after="28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 </w:t>
            </w:r>
          </w:p>
        </w:tc>
        <w:tc>
          <w:tcPr>
            <w:tcW w:w="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80" w:beforeAutospacing="1" w:after="28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 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80" w:beforeAutospacing="1" w:after="28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 </w:t>
            </w:r>
          </w:p>
        </w:tc>
        <w:tc>
          <w:tcPr>
            <w:tcW w:w="9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5</w:t>
            </w:r>
            <w:r>
              <w:rPr>
                <w:rFonts w:ascii="Times New Roman" w:hAnsi="Times New Roman" w:eastAsia="仿宋_GB2312"/>
                <w:szCs w:val="21"/>
              </w:rPr>
              <w:t>．</w:t>
            </w:r>
            <w:r>
              <w:rPr>
                <w:rFonts w:hint="eastAsia" w:ascii="Times New Roman" w:hAnsi="Times New Roman" w:eastAsia="仿宋_GB2312"/>
                <w:szCs w:val="21"/>
              </w:rPr>
              <w:t>课程体系及教学</w:t>
            </w:r>
            <w:r>
              <w:rPr>
                <w:rFonts w:ascii="Times New Roman" w:hAnsi="Times New Roman" w:eastAsia="仿宋_GB2312"/>
                <w:szCs w:val="21"/>
              </w:rPr>
              <w:t>资源</w:t>
            </w:r>
            <w:r>
              <w:rPr>
                <w:rFonts w:hint="eastAsia" w:ascii="Times New Roman" w:hAnsi="Times New Roman" w:eastAsia="仿宋_GB2312"/>
                <w:szCs w:val="21"/>
              </w:rPr>
              <w:t>建设情况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80" w:beforeAutospacing="1" w:after="28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3</w:t>
            </w:r>
          </w:p>
        </w:tc>
        <w:tc>
          <w:tcPr>
            <w:tcW w:w="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80" w:beforeAutospacing="1" w:after="28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 </w:t>
            </w:r>
          </w:p>
        </w:tc>
        <w:tc>
          <w:tcPr>
            <w:tcW w:w="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80" w:beforeAutospacing="1" w:after="28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 </w:t>
            </w:r>
          </w:p>
        </w:tc>
        <w:tc>
          <w:tcPr>
            <w:tcW w:w="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80" w:beforeAutospacing="1" w:after="28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 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80" w:beforeAutospacing="1" w:after="28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 </w:t>
            </w:r>
          </w:p>
        </w:tc>
        <w:tc>
          <w:tcPr>
            <w:tcW w:w="9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（四）</w:t>
            </w:r>
          </w:p>
          <w:p>
            <w:pPr>
              <w:jc w:val="center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预期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建设</w:t>
            </w:r>
          </w:p>
          <w:p>
            <w:pPr>
              <w:ind w:left="-17" w:right="-86" w:hanging="10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成果</w:t>
            </w:r>
          </w:p>
          <w:p>
            <w:pPr>
              <w:ind w:left="-14" w:hanging="89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（</w:t>
            </w:r>
            <w:r>
              <w:rPr>
                <w:rFonts w:hint="eastAsia" w:ascii="Times New Roman" w:hAnsi="Times New Roman" w:eastAsia="仿宋_GB2312"/>
                <w:szCs w:val="21"/>
              </w:rPr>
              <w:t>60</w:t>
            </w:r>
            <w:r>
              <w:rPr>
                <w:rFonts w:ascii="Times New Roman" w:hAnsi="Times New Roman" w:eastAsia="仿宋_GB2312"/>
                <w:szCs w:val="21"/>
              </w:rPr>
              <w:t>分）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 xml:space="preserve"> 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1．</w:t>
            </w:r>
            <w:r>
              <w:rPr>
                <w:rFonts w:hint="eastAsia" w:ascii="Times New Roman" w:hAnsi="Times New Roman" w:eastAsia="仿宋_GB2312"/>
                <w:szCs w:val="21"/>
              </w:rPr>
              <w:t>教学成果奖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80" w:beforeAutospacing="1" w:after="28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7</w:t>
            </w:r>
          </w:p>
        </w:tc>
        <w:tc>
          <w:tcPr>
            <w:tcW w:w="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80" w:beforeAutospacing="1" w:after="28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 </w:t>
            </w:r>
          </w:p>
        </w:tc>
        <w:tc>
          <w:tcPr>
            <w:tcW w:w="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80" w:beforeAutospacing="1" w:after="28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 </w:t>
            </w:r>
          </w:p>
        </w:tc>
        <w:tc>
          <w:tcPr>
            <w:tcW w:w="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80" w:beforeAutospacing="1" w:after="28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 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80" w:beforeAutospacing="1" w:after="28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 </w:t>
            </w:r>
          </w:p>
        </w:tc>
        <w:tc>
          <w:tcPr>
            <w:tcW w:w="9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80" w:beforeAutospacing="1" w:after="280" w:afterAutospacing="1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2．</w:t>
            </w:r>
            <w:r>
              <w:rPr>
                <w:rFonts w:hint="eastAsia" w:eastAsia="仿宋_GB2312"/>
                <w:szCs w:val="21"/>
              </w:rPr>
              <w:t>教育教学改革试点项目（含现代学徒制试点、</w:t>
            </w:r>
            <w:r>
              <w:rPr>
                <w:rFonts w:hint="eastAsia" w:eastAsia="仿宋_GB2312"/>
                <w:szCs w:val="21"/>
                <w:lang w:val="en-US" w:eastAsia="zh-CN"/>
              </w:rPr>
              <w:t>中德职业教育教学改革试点、</w:t>
            </w:r>
            <w:r>
              <w:rPr>
                <w:rFonts w:hint="eastAsia" w:eastAsia="仿宋_GB2312"/>
                <w:szCs w:val="21"/>
              </w:rPr>
              <w:t>1+X试点等）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80" w:beforeAutospacing="1" w:after="28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7</w:t>
            </w:r>
          </w:p>
        </w:tc>
        <w:tc>
          <w:tcPr>
            <w:tcW w:w="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80" w:beforeAutospacing="1" w:after="28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 </w:t>
            </w:r>
          </w:p>
        </w:tc>
        <w:tc>
          <w:tcPr>
            <w:tcW w:w="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80" w:beforeAutospacing="1" w:after="28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 </w:t>
            </w:r>
          </w:p>
        </w:tc>
        <w:tc>
          <w:tcPr>
            <w:tcW w:w="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80" w:beforeAutospacing="1" w:after="28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 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80" w:beforeAutospacing="1" w:after="28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 </w:t>
            </w:r>
          </w:p>
        </w:tc>
        <w:tc>
          <w:tcPr>
            <w:tcW w:w="9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hint="default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szCs w:val="21"/>
              </w:rPr>
              <w:t>3．</w:t>
            </w: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高水平专业（群）</w:t>
            </w:r>
            <w:bookmarkStart w:id="0" w:name="_GoBack"/>
            <w:bookmarkEnd w:id="0"/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80" w:beforeAutospacing="1" w:after="28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4</w:t>
            </w:r>
          </w:p>
        </w:tc>
        <w:tc>
          <w:tcPr>
            <w:tcW w:w="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80" w:beforeAutospacing="1" w:after="28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 </w:t>
            </w:r>
          </w:p>
        </w:tc>
        <w:tc>
          <w:tcPr>
            <w:tcW w:w="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80" w:beforeAutospacing="1" w:after="28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 </w:t>
            </w:r>
          </w:p>
        </w:tc>
        <w:tc>
          <w:tcPr>
            <w:tcW w:w="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80" w:beforeAutospacing="1" w:after="28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 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80" w:beforeAutospacing="1" w:after="28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 </w:t>
            </w:r>
          </w:p>
        </w:tc>
        <w:tc>
          <w:tcPr>
            <w:tcW w:w="9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hint="default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szCs w:val="21"/>
              </w:rPr>
              <w:t>4．</w:t>
            </w:r>
            <w:r>
              <w:rPr>
                <w:rFonts w:hint="eastAsia" w:ascii="Times New Roman" w:hAnsi="Times New Roman" w:eastAsia="仿宋_GB2312"/>
                <w:szCs w:val="21"/>
              </w:rPr>
              <w:t>技能大师工作室</w:t>
            </w:r>
            <w:r>
              <w:rPr>
                <w:rFonts w:hint="eastAsia" w:ascii="Times New Roman" w:hAnsi="Times New Roman" w:eastAsia="仿宋_GB2312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含校园工作站）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80" w:beforeAutospacing="1" w:after="28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4</w:t>
            </w:r>
          </w:p>
        </w:tc>
        <w:tc>
          <w:tcPr>
            <w:tcW w:w="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80" w:beforeAutospacing="1" w:after="28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 </w:t>
            </w:r>
          </w:p>
        </w:tc>
        <w:tc>
          <w:tcPr>
            <w:tcW w:w="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80" w:beforeAutospacing="1" w:after="28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 </w:t>
            </w:r>
          </w:p>
        </w:tc>
        <w:tc>
          <w:tcPr>
            <w:tcW w:w="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80" w:beforeAutospacing="1" w:after="28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 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80" w:beforeAutospacing="1" w:after="28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 </w:t>
            </w:r>
          </w:p>
        </w:tc>
        <w:tc>
          <w:tcPr>
            <w:tcW w:w="9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5．</w:t>
            </w:r>
            <w:r>
              <w:rPr>
                <w:rFonts w:hint="eastAsia" w:ascii="Times New Roman" w:hAnsi="Times New Roman" w:eastAsia="仿宋_GB2312"/>
                <w:szCs w:val="21"/>
              </w:rPr>
              <w:t>教学名师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80" w:beforeAutospacing="1" w:after="28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3</w:t>
            </w:r>
          </w:p>
        </w:tc>
        <w:tc>
          <w:tcPr>
            <w:tcW w:w="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80" w:beforeAutospacing="1" w:after="28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 </w:t>
            </w:r>
          </w:p>
        </w:tc>
        <w:tc>
          <w:tcPr>
            <w:tcW w:w="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80" w:beforeAutospacing="1" w:after="28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 </w:t>
            </w:r>
          </w:p>
        </w:tc>
        <w:tc>
          <w:tcPr>
            <w:tcW w:w="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80" w:beforeAutospacing="1" w:after="28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 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80" w:beforeAutospacing="1" w:after="28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 </w:t>
            </w:r>
          </w:p>
        </w:tc>
        <w:tc>
          <w:tcPr>
            <w:tcW w:w="9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6．</w:t>
            </w:r>
            <w:r>
              <w:rPr>
                <w:rFonts w:hint="eastAsia" w:ascii="Times New Roman" w:hAnsi="Times New Roman" w:eastAsia="仿宋_GB2312"/>
                <w:szCs w:val="21"/>
              </w:rPr>
              <w:t>精品在线开放课程、金课等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80" w:beforeAutospacing="1" w:after="280" w:afterAutospacing="1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7</w:t>
            </w:r>
          </w:p>
        </w:tc>
        <w:tc>
          <w:tcPr>
            <w:tcW w:w="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80" w:beforeAutospacing="1" w:after="280" w:afterAutospacing="1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80" w:beforeAutospacing="1" w:after="280" w:afterAutospacing="1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80" w:beforeAutospacing="1" w:after="280" w:afterAutospacing="1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80" w:beforeAutospacing="1" w:after="280" w:afterAutospacing="1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7．</w:t>
            </w:r>
            <w:r>
              <w:rPr>
                <w:rFonts w:hint="eastAsia" w:ascii="Times New Roman" w:hAnsi="Times New Roman" w:eastAsia="仿宋_GB2312"/>
                <w:szCs w:val="21"/>
              </w:rPr>
              <w:t>教师教学能力大赛获奖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80" w:beforeAutospacing="1" w:after="280" w:afterAutospacing="1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7</w:t>
            </w:r>
          </w:p>
        </w:tc>
        <w:tc>
          <w:tcPr>
            <w:tcW w:w="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80" w:beforeAutospacing="1" w:after="280" w:afterAutospacing="1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80" w:beforeAutospacing="1" w:after="280" w:afterAutospacing="1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80" w:beforeAutospacing="1" w:after="280" w:afterAutospacing="1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80" w:beforeAutospacing="1" w:after="280" w:afterAutospacing="1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8．</w:t>
            </w:r>
            <w:r>
              <w:rPr>
                <w:rFonts w:hint="eastAsia" w:ascii="Times New Roman" w:hAnsi="Times New Roman" w:eastAsia="仿宋_GB2312"/>
                <w:szCs w:val="21"/>
              </w:rPr>
              <w:t>学生技能大赛获奖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80" w:beforeAutospacing="1" w:after="280" w:afterAutospacing="1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7</w:t>
            </w:r>
          </w:p>
        </w:tc>
        <w:tc>
          <w:tcPr>
            <w:tcW w:w="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80" w:beforeAutospacing="1" w:after="280" w:afterAutospacing="1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80" w:beforeAutospacing="1" w:after="280" w:afterAutospacing="1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80" w:beforeAutospacing="1" w:after="280" w:afterAutospacing="1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80" w:beforeAutospacing="1" w:after="280" w:afterAutospacing="1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9</w:t>
            </w:r>
            <w:r>
              <w:rPr>
                <w:rFonts w:ascii="Times New Roman" w:hAnsi="Times New Roman" w:eastAsia="仿宋_GB2312"/>
                <w:szCs w:val="21"/>
              </w:rPr>
              <w:t>．</w:t>
            </w: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教材(</w:t>
            </w:r>
            <w:r>
              <w:rPr>
                <w:rFonts w:hint="eastAsia" w:ascii="Times New Roman" w:hAnsi="Times New Roman" w:eastAsia="仿宋_GB2312"/>
                <w:szCs w:val="21"/>
              </w:rPr>
              <w:t>“十四五”规划教材</w:t>
            </w: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)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80" w:beforeAutospacing="1" w:after="280" w:afterAutospacing="1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4</w:t>
            </w:r>
          </w:p>
        </w:tc>
        <w:tc>
          <w:tcPr>
            <w:tcW w:w="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80" w:beforeAutospacing="1" w:after="280" w:afterAutospacing="1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80" w:beforeAutospacing="1" w:after="280" w:afterAutospacing="1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80" w:beforeAutospacing="1" w:after="280" w:afterAutospacing="1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80" w:beforeAutospacing="1" w:after="280" w:afterAutospacing="1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10</w:t>
            </w:r>
            <w:r>
              <w:rPr>
                <w:rFonts w:ascii="Times New Roman" w:hAnsi="Times New Roman" w:eastAsia="仿宋_GB2312"/>
                <w:szCs w:val="21"/>
              </w:rPr>
              <w:t>．</w:t>
            </w:r>
            <w:r>
              <w:rPr>
                <w:rFonts w:hint="eastAsia" w:ascii="Times New Roman" w:hAnsi="Times New Roman" w:eastAsia="仿宋_GB2312"/>
                <w:szCs w:val="21"/>
              </w:rPr>
              <w:t>专著、论文、专利等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80" w:beforeAutospacing="1" w:after="280" w:afterAutospacing="1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5</w:t>
            </w:r>
          </w:p>
        </w:tc>
        <w:tc>
          <w:tcPr>
            <w:tcW w:w="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80" w:beforeAutospacing="1" w:after="280" w:afterAutospacing="1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80" w:beforeAutospacing="1" w:after="280" w:afterAutospacing="1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80" w:beforeAutospacing="1" w:after="280" w:afterAutospacing="1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80" w:beforeAutospacing="1" w:after="280" w:afterAutospacing="1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11</w:t>
            </w:r>
            <w:r>
              <w:rPr>
                <w:rFonts w:ascii="Times New Roman" w:hAnsi="Times New Roman" w:eastAsia="仿宋_GB2312"/>
                <w:szCs w:val="21"/>
              </w:rPr>
              <w:t>．</w:t>
            </w:r>
            <w:r>
              <w:rPr>
                <w:rFonts w:hint="eastAsia" w:ascii="Times New Roman" w:hAnsi="Times New Roman" w:eastAsia="仿宋_GB2312"/>
                <w:szCs w:val="21"/>
              </w:rPr>
              <w:t>有团队成员加入行指委或教指委任职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80" w:beforeAutospacing="1" w:after="280" w:afterAutospacing="1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3</w:t>
            </w:r>
          </w:p>
        </w:tc>
        <w:tc>
          <w:tcPr>
            <w:tcW w:w="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80" w:beforeAutospacing="1" w:after="280" w:afterAutospacing="1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80" w:beforeAutospacing="1" w:after="280" w:afterAutospacing="1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80" w:beforeAutospacing="1" w:after="280" w:afterAutospacing="1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80" w:beforeAutospacing="1" w:after="280" w:afterAutospacing="1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12</w:t>
            </w:r>
            <w:r>
              <w:rPr>
                <w:rFonts w:ascii="Times New Roman" w:hAnsi="Times New Roman" w:eastAsia="仿宋_GB2312"/>
                <w:szCs w:val="21"/>
              </w:rPr>
              <w:t>．</w:t>
            </w:r>
            <w:r>
              <w:rPr>
                <w:rFonts w:hint="eastAsia" w:ascii="Times New Roman" w:hAnsi="Times New Roman" w:eastAsia="仿宋_GB2312"/>
                <w:szCs w:val="21"/>
              </w:rPr>
              <w:t>其它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80" w:beforeAutospacing="1" w:after="280" w:afterAutospacing="1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2</w:t>
            </w:r>
          </w:p>
        </w:tc>
        <w:tc>
          <w:tcPr>
            <w:tcW w:w="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80" w:beforeAutospacing="1" w:after="280" w:afterAutospacing="1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80" w:beforeAutospacing="1" w:after="280" w:afterAutospacing="1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80" w:beforeAutospacing="1" w:after="280" w:afterAutospacing="1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80" w:beforeAutospacing="1" w:after="280" w:afterAutospacing="1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特色及示范性（</w:t>
            </w:r>
            <w:r>
              <w:rPr>
                <w:rFonts w:hint="eastAsia" w:ascii="Times New Roman" w:hAnsi="Times New Roman" w:eastAsia="仿宋_GB2312"/>
                <w:szCs w:val="21"/>
              </w:rPr>
              <w:t>5</w:t>
            </w:r>
            <w:r>
              <w:rPr>
                <w:rFonts w:ascii="Times New Roman" w:hAnsi="Times New Roman" w:eastAsia="仿宋_GB2312"/>
                <w:szCs w:val="21"/>
              </w:rPr>
              <w:t>分）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1</w:t>
            </w:r>
            <w:r>
              <w:rPr>
                <w:rFonts w:ascii="Times New Roman" w:hAnsi="Times New Roman" w:eastAsia="仿宋_GB2312"/>
                <w:szCs w:val="21"/>
              </w:rPr>
              <w:t>．教学团队特色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80" w:beforeAutospacing="1" w:after="280" w:afterAutospacing="1"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2</w:t>
            </w:r>
          </w:p>
        </w:tc>
        <w:tc>
          <w:tcPr>
            <w:tcW w:w="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80" w:beforeAutospacing="1" w:after="28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 </w:t>
            </w:r>
          </w:p>
        </w:tc>
        <w:tc>
          <w:tcPr>
            <w:tcW w:w="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80" w:beforeAutospacing="1" w:after="28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 </w:t>
            </w:r>
          </w:p>
        </w:tc>
        <w:tc>
          <w:tcPr>
            <w:tcW w:w="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80" w:beforeAutospacing="1" w:after="28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 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80" w:beforeAutospacing="1" w:after="28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 </w:t>
            </w:r>
          </w:p>
        </w:tc>
        <w:tc>
          <w:tcPr>
            <w:tcW w:w="9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80" w:beforeAutospacing="1" w:after="280" w:afterAutospacing="1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2</w:t>
            </w:r>
            <w:r>
              <w:rPr>
                <w:rFonts w:ascii="Times New Roman" w:hAnsi="Times New Roman" w:eastAsia="仿宋_GB2312"/>
                <w:szCs w:val="21"/>
              </w:rPr>
              <w:t>．示范性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80" w:beforeAutospacing="1" w:after="280" w:afterAutospacing="1"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3</w:t>
            </w:r>
          </w:p>
        </w:tc>
        <w:tc>
          <w:tcPr>
            <w:tcW w:w="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80" w:beforeAutospacing="1" w:after="28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 </w:t>
            </w:r>
          </w:p>
        </w:tc>
        <w:tc>
          <w:tcPr>
            <w:tcW w:w="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80" w:beforeAutospacing="1" w:after="28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 </w:t>
            </w:r>
          </w:p>
        </w:tc>
        <w:tc>
          <w:tcPr>
            <w:tcW w:w="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80" w:beforeAutospacing="1" w:after="28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 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80" w:beforeAutospacing="1" w:after="280" w:afterAutospacing="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 </w:t>
            </w:r>
          </w:p>
        </w:tc>
        <w:tc>
          <w:tcPr>
            <w:tcW w:w="9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4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0" w:right="-94" w:hanging="1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得分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80" w:beforeAutospacing="1" w:after="280" w:afterAutospacing="1" w:line="30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—</w:t>
            </w:r>
          </w:p>
        </w:tc>
        <w:tc>
          <w:tcPr>
            <w:tcW w:w="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80" w:beforeAutospacing="1" w:after="280" w:afterAutospacing="1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—</w:t>
            </w:r>
          </w:p>
        </w:tc>
        <w:tc>
          <w:tcPr>
            <w:tcW w:w="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80" w:beforeAutospacing="1" w:after="280" w:afterAutospacing="1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—</w:t>
            </w:r>
          </w:p>
        </w:tc>
        <w:tc>
          <w:tcPr>
            <w:tcW w:w="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80" w:beforeAutospacing="1" w:after="280" w:afterAutospacing="1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—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80" w:beforeAutospacing="1" w:after="280" w:afterAutospacing="1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—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80" w:beforeAutospacing="1" w:after="280" w:afterAutospacing="1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</w:tbl>
    <w:p>
      <w:pPr>
        <w:ind w:firstLine="480"/>
        <w:jc w:val="left"/>
        <w:rPr>
          <w:rFonts w:ascii="宋体" w:hAnsi="宋体"/>
          <w:sz w:val="24"/>
          <w:szCs w:val="24"/>
        </w:rPr>
      </w:pPr>
      <w:r>
        <w:rPr>
          <w:rFonts w:ascii="仿宋_GB2312" w:hAnsi="仿宋_GB2312" w:eastAsia="仿宋_GB2312"/>
          <w:color w:val="000000"/>
          <w:sz w:val="24"/>
          <w:szCs w:val="24"/>
        </w:rPr>
        <w:t>评分说明：</w:t>
      </w:r>
    </w:p>
    <w:p>
      <w:pPr>
        <w:ind w:firstLine="480"/>
        <w:jc w:val="left"/>
        <w:rPr>
          <w:rFonts w:ascii="宋体" w:hAnsi="宋体"/>
          <w:sz w:val="24"/>
          <w:szCs w:val="24"/>
        </w:rPr>
      </w:pPr>
      <w:r>
        <w:rPr>
          <w:rFonts w:ascii="仿宋_GB2312" w:hAnsi="仿宋_GB2312" w:eastAsia="仿宋_GB2312"/>
          <w:color w:val="000000"/>
          <w:sz w:val="24"/>
          <w:szCs w:val="24"/>
        </w:rPr>
        <w:t>（一）本方案采取定量评价与定性评价相结合的方法，以提高评价结果的可靠性与可比性。</w:t>
      </w:r>
    </w:p>
    <w:p>
      <w:pPr>
        <w:ind w:firstLine="480"/>
        <w:jc w:val="left"/>
        <w:rPr>
          <w:rFonts w:ascii="仿宋_GB2312" w:hAnsi="仿宋_GB2312" w:eastAsia="仿宋_GB2312"/>
          <w:sz w:val="28"/>
          <w:szCs w:val="28"/>
        </w:rPr>
      </w:pPr>
      <w:r>
        <w:rPr>
          <w:rFonts w:ascii="仿宋_GB2312" w:hAnsi="仿宋_GB2312" w:eastAsia="仿宋_GB2312"/>
          <w:color w:val="000000"/>
          <w:sz w:val="24"/>
          <w:szCs w:val="24"/>
        </w:rPr>
        <w:t>（二）总分计算：M=∑KiMi，其中Ki为评分等级系数，A、B、C、D的系数分别为1.0、0.8、0.6、0.4，Mi是各评价项目的分值。</w:t>
      </w:r>
    </w:p>
    <w:p/>
    <w:sectPr>
      <w:pgSz w:w="11906" w:h="16838"/>
      <w:pgMar w:top="1440" w:right="1440" w:bottom="144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6E1"/>
    <w:rsid w:val="0013530A"/>
    <w:rsid w:val="00162733"/>
    <w:rsid w:val="00163791"/>
    <w:rsid w:val="00170EA8"/>
    <w:rsid w:val="00196B3F"/>
    <w:rsid w:val="001A2C1A"/>
    <w:rsid w:val="001B5058"/>
    <w:rsid w:val="001C72BE"/>
    <w:rsid w:val="00200B92"/>
    <w:rsid w:val="002027BD"/>
    <w:rsid w:val="00267501"/>
    <w:rsid w:val="002F4240"/>
    <w:rsid w:val="003872BE"/>
    <w:rsid w:val="00390E58"/>
    <w:rsid w:val="003C728A"/>
    <w:rsid w:val="00470478"/>
    <w:rsid w:val="00473DDB"/>
    <w:rsid w:val="004A55CA"/>
    <w:rsid w:val="004B710F"/>
    <w:rsid w:val="004F2C08"/>
    <w:rsid w:val="00594926"/>
    <w:rsid w:val="00705E74"/>
    <w:rsid w:val="007B56ED"/>
    <w:rsid w:val="007C7149"/>
    <w:rsid w:val="00821ECE"/>
    <w:rsid w:val="00870561"/>
    <w:rsid w:val="00884988"/>
    <w:rsid w:val="008A7A84"/>
    <w:rsid w:val="008B5BD5"/>
    <w:rsid w:val="00924115"/>
    <w:rsid w:val="009C6F7F"/>
    <w:rsid w:val="00A15329"/>
    <w:rsid w:val="00A417B1"/>
    <w:rsid w:val="00A47FAC"/>
    <w:rsid w:val="00AA490E"/>
    <w:rsid w:val="00AD56E1"/>
    <w:rsid w:val="00AE21E2"/>
    <w:rsid w:val="00B0503E"/>
    <w:rsid w:val="00B12F47"/>
    <w:rsid w:val="00B8696C"/>
    <w:rsid w:val="00B90DC2"/>
    <w:rsid w:val="00BE5B9C"/>
    <w:rsid w:val="00C05C32"/>
    <w:rsid w:val="00C431DC"/>
    <w:rsid w:val="00C65028"/>
    <w:rsid w:val="00C8118B"/>
    <w:rsid w:val="00D40986"/>
    <w:rsid w:val="00D545C2"/>
    <w:rsid w:val="00D95EE5"/>
    <w:rsid w:val="00DD4ECC"/>
    <w:rsid w:val="00DE7A5D"/>
    <w:rsid w:val="00DF3E05"/>
    <w:rsid w:val="00E73DB5"/>
    <w:rsid w:val="00E865F7"/>
    <w:rsid w:val="00EB4090"/>
    <w:rsid w:val="00EF353B"/>
    <w:rsid w:val="00EF6AFB"/>
    <w:rsid w:val="00EF72C3"/>
    <w:rsid w:val="00F056AF"/>
    <w:rsid w:val="00F87335"/>
    <w:rsid w:val="00F90CC1"/>
    <w:rsid w:val="2CCE46C9"/>
    <w:rsid w:val="5C644D32"/>
    <w:rsid w:val="754F3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nhideWhenUsed="0" w:uiPriority="0" w:semiHidden="0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nhideWhenUsed="0" w:uiPriority="0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footnote text"/>
    <w:basedOn w:val="1"/>
    <w:link w:val="12"/>
    <w:uiPriority w:val="0"/>
    <w:pPr>
      <w:snapToGrid w:val="0"/>
      <w:jc w:val="left"/>
    </w:pPr>
    <w:rPr>
      <w:rFonts w:ascii="Times New Roman" w:hAnsi="Times New Roman"/>
      <w:sz w:val="18"/>
      <w:szCs w:val="18"/>
    </w:rPr>
  </w:style>
  <w:style w:type="character" w:styleId="8">
    <w:name w:val="footnote reference"/>
    <w:uiPriority w:val="0"/>
    <w:rPr>
      <w:rFonts w:ascii="Times New Roman" w:hAnsi="Times New Roman" w:eastAsia="宋体" w:cs="Times New Roman"/>
      <w:vertAlign w:val="superscript"/>
    </w:rPr>
  </w:style>
  <w:style w:type="character" w:customStyle="1" w:styleId="9">
    <w:name w:val="页眉 Char"/>
    <w:basedOn w:val="7"/>
    <w:link w:val="4"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日期 Char"/>
    <w:basedOn w:val="7"/>
    <w:link w:val="2"/>
    <w:semiHidden/>
    <w:uiPriority w:val="99"/>
    <w:rPr>
      <w:rFonts w:ascii="Calibri" w:hAnsi="Calibri" w:eastAsia="宋体" w:cs="Times New Roman"/>
    </w:rPr>
  </w:style>
  <w:style w:type="character" w:customStyle="1" w:styleId="12">
    <w:name w:val="脚注文本 Char"/>
    <w:link w:val="5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脚注文本 Char1"/>
    <w:basedOn w:val="7"/>
    <w:semiHidden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4">
    <w:name w:val="列出段落1"/>
    <w:basedOn w:val="1"/>
    <w:uiPriority w:val="0"/>
    <w:pPr>
      <w:ind w:firstLine="420" w:firstLineChars="20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172</Words>
  <Characters>986</Characters>
  <Lines>8</Lines>
  <Paragraphs>2</Paragraphs>
  <TotalTime>15</TotalTime>
  <ScaleCrop>false</ScaleCrop>
  <LinksUpToDate>false</LinksUpToDate>
  <CharactersWithSpaces>1156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2019-06-20T01:29:00Z</dcterms:created>
  <dc:creator>101</dc:creator>
  <cp:lastModifiedBy>wx</cp:lastModifiedBy>
  <dcterms:modified xsi:type="dcterms:W3CDTF">2020-12-23T03:35:45Z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