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900" w:beforeAutospacing="0" w:after="0" w:afterAutospacing="0"/>
        <w:ind w:left="660" w:right="0"/>
        <w:jc w:val="center"/>
        <w:rPr>
          <w:rFonts w:ascii="Arial" w:hAnsi="Arial" w:cs="Arial"/>
          <w:b/>
          <w:color w:val="2F2D2D"/>
          <w:spacing w:val="30"/>
          <w:sz w:val="33"/>
          <w:szCs w:val="33"/>
        </w:rPr>
      </w:pPr>
      <w:r>
        <w:rPr>
          <w:rFonts w:hint="default" w:ascii="Arial" w:hAnsi="Arial" w:eastAsia="宋体" w:cs="Arial"/>
          <w:b/>
          <w:color w:val="2F2D2D"/>
          <w:spacing w:val="30"/>
          <w:kern w:val="0"/>
          <w:sz w:val="33"/>
          <w:szCs w:val="33"/>
          <w:lang w:val="en-US" w:eastAsia="zh-CN" w:bidi="ar"/>
        </w:rPr>
        <w:t xml:space="preserve">中华人民共和国国家一级学会目录 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pacing w:before="375" w:beforeAutospacing="0" w:after="0" w:afterAutospacing="0"/>
        <w:ind w:left="660" w:right="0"/>
        <w:jc w:val="center"/>
        <w:rPr>
          <w:rFonts w:hint="default" w:ascii="Arial" w:hAnsi="Arial" w:cs="Arial"/>
          <w:color w:val="939292"/>
          <w:spacing w:val="6"/>
          <w:sz w:val="21"/>
          <w:szCs w:val="21"/>
        </w:rPr>
      </w:pPr>
      <w:r>
        <w:rPr>
          <w:rFonts w:hint="default" w:ascii="Arial" w:hAnsi="Arial" w:eastAsia="宋体" w:cs="Arial"/>
          <w:color w:val="939292"/>
          <w:spacing w:val="6"/>
          <w:kern w:val="0"/>
          <w:sz w:val="21"/>
          <w:szCs w:val="21"/>
          <w:lang w:val="en-US" w:eastAsia="zh-CN" w:bidi="ar"/>
        </w:rPr>
        <w:t>作者：    发布时间：2018-07-05    </w:t>
      </w:r>
    </w:p>
    <w:tbl>
      <w:tblPr>
        <w:tblW w:w="11460" w:type="dxa"/>
        <w:jc w:val="center"/>
        <w:tblInd w:w="-1577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3447"/>
        <w:gridCol w:w="1873"/>
        <w:gridCol w:w="2592"/>
        <w:gridCol w:w="29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bookmarkStart w:id="0" w:name="_GoBack"/>
            <w:r>
              <w:rPr>
                <w:rStyle w:val="5"/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序号</w:t>
            </w:r>
          </w:p>
        </w:tc>
        <w:tc>
          <w:tcPr>
            <w:tcW w:w="344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Style w:val="5"/>
                <w:rFonts w:hint="eastAsia" w:ascii="Arial" w:hAnsi="Arial" w:eastAsia="宋体" w:cs="Arial"/>
                <w:color w:val="646464"/>
                <w:kern w:val="0"/>
                <w:sz w:val="21"/>
                <w:szCs w:val="21"/>
                <w:bdr w:val="none" w:color="auto" w:sz="0" w:space="0"/>
              </w:rPr>
              <w:t>名称</w:t>
            </w:r>
          </w:p>
        </w:tc>
        <w:tc>
          <w:tcPr>
            <w:tcW w:w="187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Style w:val="5"/>
                <w:rFonts w:hint="eastAsia" w:ascii="Arial" w:hAnsi="Arial" w:eastAsia="宋体" w:cs="Arial"/>
                <w:color w:val="646464"/>
                <w:kern w:val="0"/>
                <w:sz w:val="21"/>
                <w:szCs w:val="21"/>
                <w:bdr w:val="none" w:color="auto" w:sz="0" w:space="0"/>
              </w:rPr>
              <w:t>登记证号</w:t>
            </w:r>
          </w:p>
        </w:tc>
        <w:tc>
          <w:tcPr>
            <w:tcW w:w="259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Style w:val="5"/>
                <w:rFonts w:hint="eastAsia" w:ascii="Arial" w:hAnsi="Arial" w:eastAsia="宋体" w:cs="Arial"/>
                <w:color w:val="646464"/>
                <w:kern w:val="0"/>
                <w:sz w:val="21"/>
                <w:szCs w:val="21"/>
                <w:bdr w:val="none" w:color="auto" w:sz="0" w:space="0"/>
              </w:rPr>
              <w:t>业务主管单位</w:t>
            </w:r>
          </w:p>
        </w:tc>
        <w:tc>
          <w:tcPr>
            <w:tcW w:w="299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Style w:val="5"/>
                <w:rFonts w:hint="eastAsia" w:ascii="Arial" w:hAnsi="Arial" w:eastAsia="宋体" w:cs="Arial"/>
                <w:color w:val="646464"/>
                <w:kern w:val="0"/>
                <w:sz w:val="21"/>
                <w:szCs w:val="21"/>
                <w:bdr w:val="none" w:color="auto" w:sz="0" w:space="0"/>
              </w:rPr>
              <w:t>最新换证时间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中国《文心雕龙》学会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3876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2004/11/9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中国兵工学会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3563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2004/7/26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中国草学会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3751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2002/9/13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中国朝鲜民族史学会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4430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国家民族事务委员会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2000/7/21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中国地理学会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3006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2004/8/3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中国地球物理学会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3106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2004/6/30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中国对外经济贸易统计学会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3570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商务部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中国工艺美术学会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3536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2006/7/3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中国古代文学理论学会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4391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中国惯性技术学会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3545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2006/6/22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中国海洋湖沼学会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3335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2004/8/4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中国电影剪辑学会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3229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国家广播电影电视总局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中国电影美术学会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3785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国家广播电影电视总局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2004/12/27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中国感光学会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3103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2006/7/11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中国国际金融学会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3760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中国人民银行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中国国有资产管理学会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3391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财政部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中国航海学会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3547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中国合作经济学会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3769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农业部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2005/11/14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中国华侨历史学会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3762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中华全国归国华侨联合会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中国华侨摄影学会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3763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中华全国归国华侨联合会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中国化学会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3562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欧美同学会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3002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中共中央统战部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1999/3/24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全国汉语方言学会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3943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中国地质矿产经济学会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4241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国土资源部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中国对外经济贸易会计学会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4095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商务部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中国工商行政管理学会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4607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国家工商行政管理总局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2006/7/6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中国古陶瓷学会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4190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国家文物局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2004/11/29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中国国土经济学会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4355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2006/6/20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中国会计学会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3638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财政部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中国经济思想史学会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3983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2005/8/29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4356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中国空间法学会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4661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国防科学技术工业委员会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中国空气动力学会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4066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中国昆虫学会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3753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中国拉丁美洲学会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3582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中国劳动教养学会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4655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司法部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黄埔军校同学会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3003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中共中央统战部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1999/3/24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中国测绘学会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3537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中国茶禅学会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4369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国务院宗教事务局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2005/8/3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中国电工技术学会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4349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2004/12/20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中国电影文学学会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3784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国家广播电影电视总局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3381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2005/12/23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中国动物学会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3011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2004/10/11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中国毒理学会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3758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2005/12/13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中国复合材料学会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3382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1999/10/15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中国工业合作经济学会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3797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中国硅酸盐学会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3741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中国国防科学技术信息学会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4093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中国人民解放军总装备部政治部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中国国际经济关系学会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4051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中国人民银行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50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中国国际贸易学会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3226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商务部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1999/8/4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51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中国汉画学会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3840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52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中国建设劳动学会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3370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建设部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2006/3/24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53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中国报告文学学会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4523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中国作家协会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54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中国地质学会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3540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2006/5/17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55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中国电影评论学会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3702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国家广播电影电视总局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56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中国雕塑学会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3821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57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中国动力工程学会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4344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58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中国纺织工程学会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3312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59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中国风景园林学会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4518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2006/2/10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60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中国高等院校影视学会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3783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国家广播电影电视总局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61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中国工业与应用数学学会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3482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科学技术部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62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长江海商法学会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3985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司法部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63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长江技术经济学会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4306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科技部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64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中国编辑学会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3713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新闻出版总署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2006/5/17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65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中国朝鲜语学会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4431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国家民族事务委员会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2006/3/23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66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中国儿童歌舞学会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3851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2005/11/14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67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中国法律史学会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3576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2004/6/25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68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中国工程图学学会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3134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69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中国光学学会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3539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70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中国红楼梦学会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4250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71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中国环境科学学会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3119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72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中国家庭教育学会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中华全国妇女联合会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73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中国教育审计学会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3867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2004/12/3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74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中国解剖学会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3220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2006/3/10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75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中国近代文学学会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3971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76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中国经济史学会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3947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77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中国晶体学会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3386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78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中国军事教育学会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4092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中国人民解放军总参谋部政治部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2006/3/17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79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中国科学社会主义学会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3864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中共中央党校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2005/11/15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80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中国颗粒学会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3532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81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中国蚕学会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3337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82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中国电机工程学会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3557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1999/12/29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83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中国动画学会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3077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国家广播电影电视总局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84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中国法医学会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4573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85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中国工程热物理学会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3754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86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中国环境诱变剂学会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3114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87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中国机械工程学会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4347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</w:p>
          <w:tbl>
            <w:tblPr>
              <w:tblW w:w="2925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2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292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646464"/>
                      <w:kern w:val="0"/>
                      <w:sz w:val="21"/>
                      <w:szCs w:val="21"/>
                      <w:bdr w:val="none" w:color="auto" w:sz="0" w:space="0"/>
                      <w:lang w:val="en-US"/>
                    </w:rPr>
                    <w:t>2005/4/27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88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中国计量测试学会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3559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1999/12/29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89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中国监狱学会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4325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司法部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2005/10/24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90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中国建设会计学会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4212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建设部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</w:p>
          <w:tbl>
            <w:tblPr>
              <w:tblW w:w="2955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29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646464"/>
                      <w:kern w:val="0"/>
                      <w:sz w:val="21"/>
                      <w:szCs w:val="21"/>
                      <w:bdr w:val="none" w:color="auto" w:sz="0" w:space="0"/>
                      <w:lang w:val="en-US"/>
                    </w:rPr>
                    <w:t>2005/4/21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91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东北三省中国经济史学会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3870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</w:p>
          <w:tbl>
            <w:tblPr>
              <w:tblW w:w="297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0"/>
            </w:tblGrid>
            <w:tr>
              <w:tblPrEx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29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646464"/>
                      <w:kern w:val="0"/>
                      <w:sz w:val="21"/>
                      <w:szCs w:val="21"/>
                      <w:bdr w:val="none" w:color="auto" w:sz="0" w:space="0"/>
                      <w:lang w:val="en-US"/>
                    </w:rPr>
                    <w:t>2000/1/20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92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中国纺织服装教育学会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3922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93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全国日本经济学会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4567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</w:p>
          <w:tbl>
            <w:tblPr>
              <w:tblW w:w="297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7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297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646464"/>
                      <w:kern w:val="0"/>
                      <w:sz w:val="21"/>
                      <w:szCs w:val="21"/>
                      <w:bdr w:val="none" w:color="auto" w:sz="0" w:space="0"/>
                      <w:lang w:val="en-US"/>
                    </w:rPr>
                    <w:t>2005/1/21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94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中国电子劳动学会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4204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信息产业部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95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中国腐蚀与防护学会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4074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</w:p>
          <w:tbl>
            <w:tblPr>
              <w:tblW w:w="291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1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291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646464"/>
                      <w:kern w:val="0"/>
                      <w:sz w:val="21"/>
                      <w:szCs w:val="21"/>
                      <w:bdr w:val="none" w:color="auto" w:sz="0" w:space="0"/>
                      <w:lang w:val="en-US"/>
                    </w:rPr>
                    <w:t>2006/7/11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96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中国国际关系学会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3938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外交部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2006/5/18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97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中国国际战略学会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4088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中国人民解放军总参谋部政治部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</w:p>
          <w:tbl>
            <w:tblPr>
              <w:tblW w:w="2955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5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96" w:hRule="atLeast"/>
              </w:trPr>
              <w:tc>
                <w:tcPr>
                  <w:tcW w:w="295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646464"/>
                      <w:kern w:val="0"/>
                      <w:sz w:val="21"/>
                      <w:szCs w:val="21"/>
                      <w:bdr w:val="none" w:color="auto" w:sz="0" w:space="0"/>
                      <w:lang w:val="en-US"/>
                    </w:rPr>
                    <w:t>2004/4/15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98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中国机械电子兵器船舶工业档案学会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3375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2004/8/2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99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中国机械工业审计学会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4409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240" w:afterAutospacing="0" w:line="225" w:lineRule="atLeast"/>
              <w:ind w:left="0" w:right="0"/>
              <w:jc w:val="left"/>
            </w:pPr>
          </w:p>
          <w:tbl>
            <w:tblPr>
              <w:tblW w:w="2985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8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11" w:hRule="atLeast"/>
              </w:trPr>
              <w:tc>
                <w:tcPr>
                  <w:tcW w:w="298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646464"/>
                      <w:kern w:val="0"/>
                      <w:sz w:val="21"/>
                      <w:szCs w:val="21"/>
                      <w:bdr w:val="none" w:color="auto" w:sz="0" w:space="0"/>
                      <w:lang w:val="en-US"/>
                    </w:rPr>
                    <w:t>2005/12/13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100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中国监察学会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3473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监察部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101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中国建材数量经济监理学会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4198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102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中国建筑学会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3546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2004/12/27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103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中国教育会计学会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2006/6/13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104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中国微米纳米技术学会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4777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</w:p>
          <w:tbl>
            <w:tblPr>
              <w:tblW w:w="2940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40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2940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 w:color="auto" w:fill="FFFFFF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646464"/>
                      <w:kern w:val="0"/>
                      <w:sz w:val="21"/>
                      <w:szCs w:val="21"/>
                      <w:bdr w:val="none" w:color="auto" w:sz="0" w:space="0"/>
                      <w:lang w:val="en-US"/>
                    </w:rPr>
                    <w:t>2005/10/31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105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中国教育发展战略学会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4778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2005/11/17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106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世界医学气功学会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4685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国家中医药管理局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2004/6/9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107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中国茶叶学会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3109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left"/>
            </w:pPr>
          </w:p>
          <w:tbl>
            <w:tblPr>
              <w:tblW w:w="2925" w:type="dxa"/>
              <w:tblInd w:w="0" w:type="dxa"/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925"/>
            </w:tblGrid>
            <w:tr>
              <w:tblPrEx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81" w:hRule="atLeast"/>
              </w:trPr>
              <w:tc>
                <w:tcPr>
                  <w:tcW w:w="2925" w:type="dxa"/>
                  <w:tcBorders>
                    <w:top w:val="nil"/>
                    <w:left w:val="nil"/>
                    <w:bottom w:val="single" w:color="000000" w:sz="6" w:space="0"/>
                    <w:right w:val="single" w:color="000000" w:sz="6" w:space="0"/>
                  </w:tcBorders>
                  <w:shd w:val="clear"/>
                  <w:vAlign w:val="center"/>
                </w:tcPr>
                <w:p>
                  <w:pPr>
                    <w:pStyle w:val="2"/>
                    <w:keepNext w:val="0"/>
                    <w:keepLines w:val="0"/>
                    <w:widowControl/>
                    <w:suppressLineNumbers w:val="0"/>
                    <w:spacing w:before="0" w:beforeAutospacing="0" w:after="0" w:afterAutospacing="0" w:line="225" w:lineRule="atLeast"/>
                    <w:ind w:left="0" w:right="0"/>
                    <w:jc w:val="center"/>
                  </w:pPr>
                  <w:r>
                    <w:rPr>
                      <w:rFonts w:hint="default" w:ascii="Arial" w:hAnsi="Arial" w:cs="Arial"/>
                      <w:color w:val="646464"/>
                      <w:kern w:val="0"/>
                      <w:sz w:val="21"/>
                      <w:szCs w:val="21"/>
                      <w:bdr w:val="none" w:color="auto" w:sz="0" w:space="0"/>
                      <w:lang w:val="en-US"/>
                    </w:rPr>
                    <w:t>2004/3/11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108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中国长城学会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4502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国家文物局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2005/10/17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109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中国大众文学学会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3990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中国作家协会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110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中国地震学会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3747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111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中国电影表演艺术学会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3786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国家广播电影电视总局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112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中国高等教育学会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3892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113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中国供销合作经济学会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3426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中华全国供销合作总社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114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中国海洋法学会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3243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司法部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115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中国航空学会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3010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116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中国核工业档案学会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4649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国防科学技术工业委员会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2001/9/16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117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中国核工业教育学会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3931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118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中国宏观经济学会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3698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国家发展和改革委员会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119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中国化工学会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3756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120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中国保险学会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3566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中国保险监督管理委员会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2004/11/11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121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中国电影电视技术学会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3151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1999/5/12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122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4079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123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中国敦煌吐鲁番学会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4631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124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中国柑桔学会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3782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农业部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125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中国古生物学会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3115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126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中国国际法学会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4588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外交部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127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中国核学会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3138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128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中国近现代史史料学学会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4294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2005/8/22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129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中国抗日战争史学会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3584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130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中国科技新闻学会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3338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131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中国科学技术法学会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4515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司法部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2005/12/28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132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中国科学技术期刊编辑学会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3525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133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中国科学技术情报学会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3020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134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中国空间科学学会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3541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135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中国矿物岩石地球化学学会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3551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136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世界针灸学会联合会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3623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国家中医药管理局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2004/7/20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137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世界中医药学会联合会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4721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国家中医药管理局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138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中国财政学会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4160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财政部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139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中国城市经济学会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3232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2004/9/7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140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中国创造学会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3739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2004/12/30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141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中国档案学会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3149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2004/7/19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142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中国电子教育学会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3901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2004/8/12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143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中国儿童音乐学会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3852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144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中国工程机械学会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3746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145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中国工会会计学会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4543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中华全国总工会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2006/4/24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146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中国管理科学学会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3481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科学技术部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147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中国国际经济合作学会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3567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商务部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2006/7/11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148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中国航空教育学会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4376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2004/10/9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149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全国美国经济学会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4386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150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中国壁画学会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4745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2004/8/30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151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中国病理生理学会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3105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152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中国超声医学工程学会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3594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科学技术部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153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中国城市规划学会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4203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建设部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154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中国城市金融学会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3402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中国人民银行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155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中国传记文学学会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3789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中国文学艺术界联合会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156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中国辞书学会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3879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157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中国俄罗斯东欧中亚学会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3948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2005/10/25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158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中国都市人类学会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4442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国家民族事务委员会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2006/7/3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159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中国房地产估价师与房地产经纪人学会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3641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建设部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2004/7/12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160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中国根艺美术学会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3326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中国文学艺术界联合会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161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中国公路学会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3019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1999/3/24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162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中国国际共产主义运动史学会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3254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中共中央编译局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2004/2/27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163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中国国际经济科技法律人才学会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4368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中国民用航空总局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164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中国海洋学会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3007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165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全国马克思列宁主义经济学说史学会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4394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166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中国比较文学学会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4574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167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中国博物馆学会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4193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国家文物局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168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中国材料研究学会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4076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169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中国电影音乐学会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3076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国家广播电影电视总局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170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中国儿童少年电影学会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3701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国家广播电影电视总局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2004/11/11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171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中国工业经济学会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3578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2006/4/14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172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中国古都学会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4473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173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中国海关学会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3278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海关总署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2004/9/13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174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中国交通会计学会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4227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交通部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175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3905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176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中国金融会计学会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4562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中国人民银行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2004/8/23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177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中国金融学会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4094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中国人民银行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178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中国金属学会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3135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1999/5/12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179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中国军事科学学会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4091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中国人民解放军军事科学院政治部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2004/9/1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180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中国菌物学会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3385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2004/10/12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181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中国康复医学会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3147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182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中国外国文学学会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3973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183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中国微生物学会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3118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184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中国微型小说学会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4339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中国作家协会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185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中国微循环学会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3526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186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中国卫生法学会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3244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司法部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187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中国卫生经济学会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4173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卫生部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2006/1/23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188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中国卫生信息学会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4447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卫生部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2004/6/3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189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中国魏晋南北朝史学会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4469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中国文化管理学会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3834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2005/11/24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中国文物学会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4060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国家文物局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中国文艺理论学会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4392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中国文字学会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4289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中国无神论学会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3953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中国武侠文学学会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4459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中国作家协会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中国舞台美术学会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4258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2005/12/29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中国物理学会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3008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1999/3/24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中国物流学会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3440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1999/10/15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中国西南民族研究学会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4556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1992/2/10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中国稀土学会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3137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1999/5/12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中国戏剧文学学会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3836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中国戏曲表演学会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3832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中国戏曲导演学会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4247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2004/11/25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中国戏曲学会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4267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中国戏曲音乐学会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4422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中国系统仿真学会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3533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中国系统工程学会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3527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2004/12/29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中国考古学会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4783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2006/3/7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中国国际经济法学会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4797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司法部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2006/7/19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210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中国劳动学会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4207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劳动和社会保障部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211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中国老年学学会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4638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民政部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2005/8/29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212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中国李清照辛弃疾学会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3896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2005/9/26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213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中国力学学会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3333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214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中国历史唯物主义学会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3937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215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中国粮食经济学会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3357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国家粮食局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2004/10/26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216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中国粮油学会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3556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2004/11/16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217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中国林牧渔业经济学会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3982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218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中国林学会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3757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2004/11/5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219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中国林业教育学会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3908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220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中国林业经济学会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3639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国家林业局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2005/4/13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221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中国伦理学会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3965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2005/12/23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222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中国逻辑学会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3940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223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中国马克思主义哲学史学会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3573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224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中国盲人按摩学会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4453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中国残疾人联合会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2004/8/16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225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中国煤炭工业劳动保护科学技术学会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3190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国家安全生产监督管理局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226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中国煤炭学会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3140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227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中国蒙古史学会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3880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2004/6/29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228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中国蒙古文学学会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4600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229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中国蒙古语文学会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4497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国家民族事务委员会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2005/10/12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230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中国免疫学会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3222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2004/11/5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231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中国民俗学会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3929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2005/8/4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232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中国民族管弦乐学会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233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中国民族理论学会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3574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2004/7/14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234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中国民族史学会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3968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2006/3/9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235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中国民族学学会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3941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2004/7/14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236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中国民族医药学会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4164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国家中医药管理局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237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中国民族语言学会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3977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238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中国明史学会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3949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239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中国墨子学会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3603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2004/6/16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240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中国木偶皮影艺术学会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3818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2005/5/16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241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中国内燃机学会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4345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2005/8/9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242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中国南亚学会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4566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2006/5/19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243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中国农村合作经济管理学会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3684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农业部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2006/6/22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244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中国农村金融学会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3403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中国人民银行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245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中国农学会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4073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246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中国农业工程学会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3558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2004/11/11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247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中国农业会计学会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4532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农业部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2005/8/25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248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中国农业机械学会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4346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2005/12/22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249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中国农业经济学会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3778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农业部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250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中国农业历史学会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3740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2006/7/11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251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中国农业生物技术学会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3419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农业部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252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中国农业资源与区划学会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3776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农业部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253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中国农业科技管理研究会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4141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农业部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254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中国欧洲学会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3571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2006/5/17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255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中国气象学会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3311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2004/9/6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256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中国汽车工程学会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4348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257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中国钱币学会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3401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中国人民银行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258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中国轻工业史学会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3795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2000/1/20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259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中国轻音乐学会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4256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260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中国区域经济学会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3234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261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中国屈原学会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4577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2006/4/26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262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中国群众文化学会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4262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263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中国热带作物学会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3528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264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中国人工智能学会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3583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265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中国人口学会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4288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国家人口和计划生育委员会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266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中国人类工效学学会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3915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267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中国人类学学会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3903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268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中国人生科学学会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3920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269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中国人像摄影学会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3358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1999/8/4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270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4673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2004/6/30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271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中国日本史学会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3962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2006/3/24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272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中国散文诗学会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4472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中国作家协会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2006/3/17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273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中国散文学会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3339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中国作家协会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274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中国扇子艺术学会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4114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中国文学艺术界联合会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2006/8/2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275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中国商品学会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4298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276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中国商业会计学会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4120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2004/7/26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277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中国商业经济学会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3442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1999/10/15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278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中国商业史学会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3441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2005/9/9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279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中国商业统计学会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3099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50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280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中国少年儿童造型艺术学会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3837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281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中国少年先锋队工作学会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4049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共青团中央委员会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282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中国少数民族声乐学会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3848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283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中国少数民族文学学会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4471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284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中国少数民族舞蹈学会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3855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285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中国少数民族戏剧学会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3819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286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中国少数民族音乐学会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3820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2006/4/28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287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中国少数民族哲学及社会思想史学会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4440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国家民族事务委员会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2000/7/21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288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中国少数民族作家学会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3031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中国作家协会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1999/3/24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289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中国社会保险学会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4681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劳动和社会保障部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290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中国社会科学情报学会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3975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291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4292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292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中国社会心理学会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3572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293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4458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2006/2/17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294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中国社会主义文艺学会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3835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295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中国神剑文学艺术学会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4489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中国文学艺术界联合会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2000/8/18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296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中国神经科学学会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3530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297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中国审计学会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4318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审计署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298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中国生产力学会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3272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国家统计局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299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中国生理学会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3535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中国生态经济学学会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3236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中国生态学学会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3743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中国生物工程学会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3384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2005/10/20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中国生物化学与分子生物学会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3759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2006/6/22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中国生物物理学会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3542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中国生物医学工程学会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3009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中国声学学会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3112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中国诗歌学会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4341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中国作家协会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中国诗经学会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4378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中国石化审计学会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4317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审计署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中国石油化工劳动学会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4415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16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2004/12/1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中国石油化工信息学会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3214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中国石油教育学会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3912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2004/3/23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中国石油学会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3139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中国实验动物学会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4080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中国食品科学技术学会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3752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3939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2004/10/19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中国世界电影学会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4109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国家广播电影电视总局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中国世界华文文学学会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4683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国务院侨务办公室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中国世界经济学会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4464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中国世界民族学会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3945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中国市场学会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3586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2005/5/31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中国数量经济学会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中国数学会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3004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中国水产学会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3755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中国水浒学会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3872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中国水力发电工程学会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3742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中国水利电力医学科学技术学会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3521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卫生部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2004/6/1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中国水利学会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3387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中国水土保持学会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4353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中国税务学会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4323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国家税务总局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2004/4/12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中国说唱文艺学会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4581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中国文学艺术界联合会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2001/3/19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中国俗文学学会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3935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2005/4/15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中国索引学会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4024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中共中央编译局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中国太平洋学会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3411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国家海洋局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2004/8/17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中国可再生能源学会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3141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2005/10/20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中国唐代文学学会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3927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2005/6/14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中国唐史学会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4466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中国体视学学会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3560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2006/4/3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中国体育科学学会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4451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2006/7/11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中国铁道财务会计学会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4546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铁道部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2004/10/9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中国天文学会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3005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中国铁道学会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3018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1999/3/24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中国通信学会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3552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中国统计教育学会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3899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中国统计学会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3329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国家统计局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中国投入产出学会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4271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国家统计局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2006/7/11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中国投资学会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3565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中国人民银行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中国图书馆学会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4082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2004/6/30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中国图象图形学学会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4614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2001/7/4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中国土地学会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3544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中国土木工程学会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4075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中国土壤学会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3152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中国细胞生物学学会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3749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中国夏衍电影学会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3709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国家广播电影电视总局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中国先秦史学会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4455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中国现代史学会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4188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国家文物局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中国现代外国哲学学会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4555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中国现代文化学会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3964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中国小说学会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4477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中国作家协会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中国写作学会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3930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中国心理学会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3012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中国新文学学会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4525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2005/11/14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中国新闻摄影学会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4031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中华全国新闻工作者协会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中国新闻史学会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4591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2004/7/13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中国信息经济学会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4650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中国行为法学会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4397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司法部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2006/4/3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中国行政管理学会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4240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国务院办公厅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中国行政区划与地名学会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4720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民政部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1998/10/6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中国性学会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3365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卫生部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中国畜牧兽医学会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3531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中国学位与研究生教育学会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4467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中国亚非学会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3956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2005/11/14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中国亚洲太平洋学会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3955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中国烟草学会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3383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2005/4/26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中国延安文艺学会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4580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2006/3/19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中国岩石力学与工程学会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3334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2004/8/4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中国养蜂学会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3779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农业部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2006/7/11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中国药理学会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3111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2004/8/19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4078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2005/1/21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中国医学气功学会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4684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国家中医药管理局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2006/2/22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中国冶金教育学会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3897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中国医药会计学会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3804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国务院国有资产监督管理委员会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中国仪器仪表学会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4343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2005/2/4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中国遗传学会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3221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2005/11/24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中国艺术档案学会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3827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中国艺术摄影学会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4266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中国音乐文学学会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3815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中国殷商文化学会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3587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中国营养学会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3110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中国楹联学会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中国文学艺术界联合会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2004/12/28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中国影视摄影师学会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4569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国家广播电影电视总局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2004/4/6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中国油画学会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3847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中国有色金属学会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3136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1999/5/12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中国宇航学会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3529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2004/6/30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中国语文现代化学会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3910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中国语言学会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3974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中国园艺学会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3145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2006/4/26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中国运筹学会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中国原子能农学会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3423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农业部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2005/7/19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中国圆明园学会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4737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2004/6/25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中国韵文学会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4295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中国造船工程学会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3745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中国造纸学会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3549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1999/12/29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中国沼气学会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3363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农业部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中国照明学会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3538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2004/4/5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中国哲学史学会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3580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中国针灸学会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3104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中国真空学会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3015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中国振动工程学会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3378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2004/8/6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中国政治学会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3978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中国职业技术教育学会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3888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中国植物保护学会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3146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1999/5/12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中国植物病理学会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3524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2004/7/26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中国植物生理学会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3107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中国植物学会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3561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2004/5/18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中国植物营养与肥料学会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3681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农业部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2004/7/19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中国制冷学会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3014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2004/10/19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中国治沙暨沙业学会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3801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国家林业局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2005/4/18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419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中国中等艺术教育学会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4257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中国中东学会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3957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" w:hAnsi="Arial" w:cs="Arial"/>
                <w:color w:val="666666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中国中共党史学会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3415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中共中央党史研究室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2005/11/24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中国中日关系史学会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3467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中国中外关系史学会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3588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中国中外文艺理论学会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3972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中国中文信息学会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3017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中国中西医结合学会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3108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中国周易学会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4293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中国紫禁城学会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3643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国家文物局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2006/6/22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429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中国自动化学会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3016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1999/3/24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中国自然资源学会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4077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2004/6/3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中国宗教学会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3585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2004/4/1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中国作物学会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3336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2004/3/31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中华护理学会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3203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1999/5/12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中华孔子学会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3934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2006/3/17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中华口腔医学会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3024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卫生部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中华美国学会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3958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中华人民共和国国史学会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3589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2004/12/3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中华人民共和国外交史学会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4584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外交部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2001/3/19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中华日本学会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3960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中华日本哲学会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4575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2004/8/9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441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中华诗词学会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4374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中国作家协会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2005/3/2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442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中华文学史料学学会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3944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2004/3/22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443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3001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2005/6/29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444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中华预防医学会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3148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2005/10/20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445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中华中医药学会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3555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中国科学技术协会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2005/4/5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446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中外语言文化比较学会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4578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教育部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2005/6/28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447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中国艺术人类学学会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4815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劳动和社会保障部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2007/3/26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448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中华美学学会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3926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2005/5/25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449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中华曲艺学会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3839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文化部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2005/1/20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" w:hRule="atLeast"/>
          <w:jc w:val="center"/>
        </w:trPr>
        <w:tc>
          <w:tcPr>
            <w:tcW w:w="55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450</w:t>
            </w:r>
          </w:p>
        </w:tc>
        <w:tc>
          <w:tcPr>
            <w:tcW w:w="344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中华全国外国哲学史学会</w:t>
            </w:r>
          </w:p>
        </w:tc>
        <w:tc>
          <w:tcPr>
            <w:tcW w:w="187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4563</w:t>
            </w:r>
          </w:p>
        </w:tc>
        <w:tc>
          <w:tcPr>
            <w:tcW w:w="259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646464"/>
                <w:kern w:val="0"/>
                <w:sz w:val="21"/>
                <w:szCs w:val="21"/>
                <w:bdr w:val="none" w:color="auto" w:sz="0" w:space="0"/>
              </w:rPr>
              <w:t>中国社会科学院</w:t>
            </w:r>
          </w:p>
        </w:tc>
        <w:tc>
          <w:tcPr>
            <w:tcW w:w="299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25" w:lineRule="atLeast"/>
              <w:ind w:left="0" w:right="0"/>
              <w:jc w:val="center"/>
            </w:pPr>
            <w:r>
              <w:rPr>
                <w:rFonts w:hint="default" w:ascii="Arial" w:hAnsi="Arial" w:cs="Arial"/>
                <w:color w:val="646464"/>
                <w:kern w:val="0"/>
                <w:sz w:val="21"/>
                <w:szCs w:val="21"/>
                <w:bdr w:val="none" w:color="auto" w:sz="0" w:space="0"/>
                <w:lang w:val="en-US"/>
              </w:rPr>
              <w:t>2004/3/11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682539"/>
    <w:rsid w:val="506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666666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666666"/>
      <w:u w:val="none"/>
    </w:rPr>
  </w:style>
  <w:style w:type="character" w:customStyle="1" w:styleId="9">
    <w:name w:val="item-name"/>
    <w:basedOn w:val="4"/>
    <w:uiPriority w:val="0"/>
    <w:rPr>
      <w:bdr w:val="none" w:color="auto" w:sz="0" w:space="0"/>
    </w:rPr>
  </w:style>
  <w:style w:type="character" w:customStyle="1" w:styleId="10">
    <w:name w:val="item-name1"/>
    <w:basedOn w:val="4"/>
    <w:uiPriority w:val="0"/>
    <w:rPr>
      <w:bdr w:val="none" w:color="auto" w:sz="0" w:space="0"/>
    </w:rPr>
  </w:style>
  <w:style w:type="character" w:customStyle="1" w:styleId="11">
    <w:name w:val="hover8"/>
    <w:basedOn w:val="4"/>
    <w:uiPriority w:val="0"/>
    <w:rPr>
      <w:color w:val="E1580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2019-10-18T01:59:00Z</dcterms:created>
  <dc:creator>idchh</dc:creator>
  <cp:lastModifiedBy>idchh</cp:lastModifiedBy>
  <dcterms:modified xsi:type="dcterms:W3CDTF">2019-10-18T01:59:48Z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