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760" w:lineRule="exact"/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常州工业职业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学院课程思政示范课程</w:t>
      </w:r>
    </w:p>
    <w:p>
      <w:pPr>
        <w:spacing w:line="760" w:lineRule="exact"/>
        <w:jc w:val="center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申报书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5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  <w:t>课程名称</w:t>
            </w:r>
          </w:p>
        </w:tc>
        <w:tc>
          <w:tcPr>
            <w:tcW w:w="5116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  <w:t>负责人</w:t>
            </w:r>
          </w:p>
        </w:tc>
        <w:tc>
          <w:tcPr>
            <w:tcW w:w="5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楷体_GB2312"/>
                <w:b/>
                <w:bCs/>
                <w:kern w:val="0"/>
                <w:sz w:val="36"/>
                <w:szCs w:val="36"/>
                <w:lang w:val="en-US" w:eastAsia="zh-CN"/>
              </w:rPr>
              <w:t>教学</w:t>
            </w:r>
            <w:r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  <w:t>单位</w:t>
            </w:r>
          </w:p>
        </w:tc>
        <w:tc>
          <w:tcPr>
            <w:tcW w:w="5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  <w:t>联系电话</w:t>
            </w:r>
          </w:p>
        </w:tc>
        <w:tc>
          <w:tcPr>
            <w:tcW w:w="5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56" w:type="dxa"/>
            <w:vAlign w:val="center"/>
          </w:tcPr>
          <w:p>
            <w:pPr>
              <w:spacing w:line="400" w:lineRule="exact"/>
              <w:jc w:val="distribute"/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eastAsia="楷体_GB2312"/>
                <w:b/>
                <w:bCs/>
                <w:kern w:val="0"/>
                <w:sz w:val="36"/>
                <w:szCs w:val="36"/>
              </w:rPr>
              <w:t>电子邮箱</w:t>
            </w:r>
          </w:p>
        </w:tc>
        <w:tc>
          <w:tcPr>
            <w:tcW w:w="51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kern w:val="0"/>
                <w:sz w:val="36"/>
                <w:szCs w:val="36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6"/>
        <w:ind w:firstLine="0" w:firstLineChars="0"/>
        <w:jc w:val="center"/>
        <w:rPr>
          <w:rFonts w:hint="eastAsia" w:ascii="楷体" w:hAnsi="楷体" w:eastAsia="楷体"/>
          <w:bCs/>
          <w:color w:val="auto"/>
          <w:sz w:val="30"/>
          <w:szCs w:val="30"/>
          <w:lang w:val="en-US" w:eastAsia="zh-CN"/>
        </w:rPr>
      </w:pPr>
    </w:p>
    <w:p>
      <w:pPr>
        <w:pStyle w:val="6"/>
        <w:ind w:firstLine="0" w:firstLineChars="0"/>
        <w:jc w:val="center"/>
        <w:rPr>
          <w:rFonts w:hint="eastAsia" w:ascii="楷体" w:hAnsi="楷体" w:eastAsia="楷体"/>
          <w:bCs/>
          <w:color w:val="auto"/>
          <w:sz w:val="30"/>
          <w:szCs w:val="30"/>
          <w:lang w:val="en-US" w:eastAsia="zh-CN"/>
        </w:rPr>
      </w:pPr>
    </w:p>
    <w:p>
      <w:pPr>
        <w:pStyle w:val="6"/>
        <w:ind w:firstLine="0" w:firstLineChars="0"/>
        <w:jc w:val="center"/>
        <w:rPr>
          <w:rFonts w:hint="eastAsia" w:ascii="楷体" w:hAnsi="楷体" w:eastAsia="楷体"/>
          <w:bCs/>
          <w:color w:val="auto"/>
          <w:sz w:val="30"/>
          <w:szCs w:val="30"/>
          <w:lang w:val="en-US" w:eastAsia="zh-CN"/>
        </w:rPr>
      </w:pPr>
    </w:p>
    <w:p>
      <w:pPr>
        <w:pStyle w:val="6"/>
        <w:ind w:firstLine="0" w:firstLineChars="0"/>
        <w:jc w:val="center"/>
        <w:rPr>
          <w:rFonts w:hint="eastAsia" w:ascii="楷体" w:hAnsi="楷体" w:eastAsia="楷体"/>
          <w:bCs/>
          <w:color w:val="auto"/>
          <w:sz w:val="30"/>
          <w:szCs w:val="30"/>
        </w:rPr>
      </w:pPr>
      <w:r>
        <w:rPr>
          <w:rFonts w:hint="eastAsia" w:ascii="楷体" w:hAnsi="楷体" w:eastAsia="楷体"/>
          <w:bCs/>
          <w:color w:val="auto"/>
          <w:sz w:val="30"/>
          <w:szCs w:val="30"/>
          <w:lang w:val="en-US" w:eastAsia="zh-CN"/>
        </w:rPr>
        <w:t>常州工业职业技术学院教务处</w:t>
      </w:r>
      <w:r>
        <w:rPr>
          <w:rFonts w:hint="eastAsia" w:ascii="楷体" w:hAnsi="楷体" w:eastAsia="楷体"/>
          <w:bCs/>
          <w:color w:val="auto"/>
          <w:sz w:val="30"/>
          <w:szCs w:val="30"/>
        </w:rPr>
        <w:t xml:space="preserve"> 制</w:t>
      </w:r>
    </w:p>
    <w:p>
      <w:pPr>
        <w:pStyle w:val="6"/>
        <w:ind w:firstLine="0" w:firstLineChars="0"/>
        <w:jc w:val="center"/>
        <w:rPr>
          <w:rFonts w:hint="default" w:ascii="楷体" w:hAnsi="楷体" w:eastAsia="楷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bCs/>
          <w:color w:val="auto"/>
          <w:sz w:val="30"/>
          <w:szCs w:val="30"/>
          <w:lang w:val="en-US" w:eastAsia="zh-CN"/>
        </w:rPr>
        <w:t>2024年5月</w:t>
      </w:r>
    </w:p>
    <w:p>
      <w:pPr>
        <w:rPr>
          <w:rFonts w:hint="eastAsia" w:ascii="楷体" w:hAnsi="楷体" w:eastAsia="楷体"/>
          <w:bCs/>
          <w:color w:val="auto"/>
          <w:sz w:val="30"/>
          <w:szCs w:val="30"/>
        </w:rPr>
      </w:pPr>
      <w:r>
        <w:rPr>
          <w:rFonts w:hint="eastAsia" w:ascii="楷体" w:hAnsi="楷体" w:eastAsia="楷体"/>
          <w:bCs/>
          <w:color w:val="auto"/>
          <w:sz w:val="30"/>
          <w:szCs w:val="30"/>
        </w:rPr>
        <w:br w:type="page"/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○专业（技能）课程 ○其他课程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11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1254"/>
        <w:gridCol w:w="1008"/>
        <w:gridCol w:w="3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6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125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389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9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9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9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9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5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89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bidi w:val="0"/>
        <w:rPr>
          <w:rFonts w:hint="eastAsia"/>
          <w:b w:val="0"/>
          <w:bCs w:val="0"/>
          <w:sz w:val="28"/>
          <w:szCs w:val="40"/>
        </w:rPr>
      </w:pPr>
    </w:p>
    <w:p>
      <w:pPr>
        <w:pStyle w:val="2"/>
        <w:bidi w:val="0"/>
        <w:rPr>
          <w:rFonts w:hint="eastAsia"/>
          <w:b w:val="0"/>
          <w:bCs w:val="0"/>
          <w:sz w:val="28"/>
          <w:szCs w:val="40"/>
        </w:rPr>
      </w:pPr>
      <w:r>
        <w:rPr>
          <w:rFonts w:hint="eastAsia"/>
          <w:b w:val="0"/>
          <w:bCs w:val="0"/>
          <w:sz w:val="28"/>
          <w:szCs w:val="40"/>
        </w:rPr>
        <w:t>二、课程思政总体</w:t>
      </w:r>
      <w:r>
        <w:rPr>
          <w:rFonts w:hint="eastAsia"/>
          <w:b w:val="0"/>
          <w:bCs w:val="0"/>
          <w:sz w:val="28"/>
          <w:szCs w:val="40"/>
          <w:lang w:val="en-US" w:eastAsia="zh-CN"/>
        </w:rPr>
        <w:t>实施</w:t>
      </w:r>
      <w:r>
        <w:rPr>
          <w:rFonts w:hint="eastAsia"/>
          <w:b w:val="0"/>
          <w:bCs w:val="0"/>
          <w:sz w:val="28"/>
          <w:szCs w:val="40"/>
        </w:rPr>
        <w:t>情况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vAlign w:val="center"/>
          </w:tcPr>
          <w:p>
            <w:pPr>
              <w:pStyle w:val="3"/>
              <w:bidi w:val="0"/>
              <w:rPr>
                <w:rFonts w:ascii="Times New Roman" w:hAnsi="Times New Roman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（一）课程的思政育人目标设计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68" w:hRule="atLeast"/>
          <w:jc w:val="center"/>
        </w:trPr>
        <w:tc>
          <w:tcPr>
            <w:tcW w:w="5000" w:type="pct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eastAsia="仿宋"/>
                <w:sz w:val="28"/>
                <w:szCs w:val="32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eastAsia="仿宋"/>
                <w:sz w:val="28"/>
                <w:szCs w:val="32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eastAsia="仿宋"/>
                <w:sz w:val="28"/>
                <w:szCs w:val="32"/>
                <w:lang w:eastAsia="zh-CN"/>
              </w:rPr>
            </w:pPr>
          </w:p>
          <w:p>
            <w:pPr>
              <w:pStyle w:val="9"/>
              <w:ind w:left="0" w:leftChars="0" w:firstLine="0" w:firstLineChars="0"/>
              <w:rPr>
                <w:rFonts w:hint="eastAsia" w:eastAsia="仿宋"/>
                <w:sz w:val="28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36"/>
                <w:lang w:val="en-US" w:eastAsia="zh-CN" w:bidi="ar-SA"/>
              </w:rPr>
              <w:t>（二）课程思政教学资源建设情况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000" w:type="pct"/>
          </w:tcPr>
          <w:p>
            <w:pPr>
              <w:snapToGrid w:val="0"/>
              <w:rPr>
                <w:rFonts w:hint="eastAsia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36"/>
                <w:lang w:val="en-US" w:eastAsia="zh-CN" w:bidi="ar-SA"/>
              </w:rPr>
              <w:t>（三）课程思政教学模式改革情况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both"/>
              <w:rPr>
                <w:rFonts w:hint="eastAsia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vAlign w:val="center"/>
          </w:tcPr>
          <w:p>
            <w:pPr>
              <w:snapToGrid w:val="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36"/>
                <w:lang w:val="en-US" w:eastAsia="zh-CN" w:bidi="ar-SA"/>
              </w:rPr>
              <w:t>（四）课程思政教学总结与改进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both"/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36"/>
                <w:lang w:val="en-US" w:eastAsia="zh-CN" w:bidi="ar-SA"/>
              </w:rPr>
              <w:t>（五）课程思政建设的特色与创新之处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both"/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楷体" w:cs="Times New Roman"/>
                <w:kern w:val="0"/>
                <w:sz w:val="28"/>
                <w:szCs w:val="36"/>
                <w:lang w:val="en-US" w:eastAsia="zh-CN" w:bidi="ar-SA"/>
              </w:rPr>
              <w:t>（六）已经取得的建设成效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both"/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p>
      <w:pPr>
        <w:pStyle w:val="15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15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15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教学部门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教学部门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进行择优申报推荐，并对课程有关信息及课程负责人填报的内容进行了认真核实，保证真实性。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both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部门负责人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1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15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教学部门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8522" w:type="dxa"/>
          </w:tcPr>
          <w:p>
            <w:pPr>
              <w:pStyle w:val="15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15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15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15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5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15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部门党总支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pStyle w:val="15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15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xMDg3YWM4OTdlMGFkYzU0ODUwOGRiNDBmMTVjMzgifQ=="/>
  </w:docVars>
  <w:rsids>
    <w:rsidRoot w:val="008541B7"/>
    <w:rsid w:val="004C4CA9"/>
    <w:rsid w:val="007911E1"/>
    <w:rsid w:val="008541B7"/>
    <w:rsid w:val="0089531F"/>
    <w:rsid w:val="017367A5"/>
    <w:rsid w:val="04C3537C"/>
    <w:rsid w:val="05A36F5B"/>
    <w:rsid w:val="05E80E12"/>
    <w:rsid w:val="063130C9"/>
    <w:rsid w:val="0A905D65"/>
    <w:rsid w:val="0A967BA5"/>
    <w:rsid w:val="0AD007F3"/>
    <w:rsid w:val="0AE95411"/>
    <w:rsid w:val="0C945850"/>
    <w:rsid w:val="11DE2409"/>
    <w:rsid w:val="127C4DBC"/>
    <w:rsid w:val="13255454"/>
    <w:rsid w:val="14E84D0E"/>
    <w:rsid w:val="15112259"/>
    <w:rsid w:val="163F23FD"/>
    <w:rsid w:val="188744BB"/>
    <w:rsid w:val="192709FA"/>
    <w:rsid w:val="19A228E7"/>
    <w:rsid w:val="25902C01"/>
    <w:rsid w:val="28924EE2"/>
    <w:rsid w:val="2D107576"/>
    <w:rsid w:val="2F9B3A16"/>
    <w:rsid w:val="30BC6FA0"/>
    <w:rsid w:val="3E664761"/>
    <w:rsid w:val="43226745"/>
    <w:rsid w:val="460934FB"/>
    <w:rsid w:val="48A405ED"/>
    <w:rsid w:val="55004DFD"/>
    <w:rsid w:val="580C3AB9"/>
    <w:rsid w:val="58F033DB"/>
    <w:rsid w:val="5CCD2DDB"/>
    <w:rsid w:val="611F2AAF"/>
    <w:rsid w:val="6129748A"/>
    <w:rsid w:val="61C3168D"/>
    <w:rsid w:val="64F339AC"/>
    <w:rsid w:val="65314B5F"/>
    <w:rsid w:val="6C8163CC"/>
    <w:rsid w:val="732F7275"/>
    <w:rsid w:val="740D49E9"/>
    <w:rsid w:val="746033F2"/>
    <w:rsid w:val="7DBA173E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after="0"/>
      <w:outlineLvl w:val="0"/>
    </w:pPr>
    <w:rPr>
      <w:rFonts w:ascii="Times New Roman" w:hAnsi="Times New Roman" w:eastAsia="黑体" w:cstheme="majorBidi"/>
      <w:b/>
      <w:bCs/>
      <w:color w:val="auto"/>
      <w:kern w:val="0"/>
      <w:szCs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480" w:lineRule="exact"/>
      <w:outlineLvl w:val="1"/>
    </w:pPr>
    <w:rPr>
      <w:rFonts w:ascii="Times New Roman" w:hAnsi="Times New Roman" w:eastAsia="楷体"/>
      <w:kern w:val="0"/>
      <w:szCs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autoRedefine/>
    <w:qFormat/>
    <w:uiPriority w:val="0"/>
    <w:pPr>
      <w:jc w:val="left"/>
    </w:pPr>
    <w:rPr>
      <w:rFonts w:asciiTheme="minorHAnsi" w:hAnsiTheme="minorHAnsi" w:eastAsiaTheme="minorEastAsia" w:cstheme="minorBidi"/>
      <w:szCs w:val="24"/>
    </w:rPr>
  </w:style>
  <w:style w:type="paragraph" w:styleId="5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Body Text First Indent"/>
    <w:basedOn w:val="5"/>
    <w:autoRedefine/>
    <w:semiHidden/>
    <w:unhideWhenUsed/>
    <w:qFormat/>
    <w:uiPriority w:val="99"/>
    <w:pPr>
      <w:ind w:firstLine="420" w:firstLineChars="100"/>
    </w:pPr>
  </w:style>
  <w:style w:type="table" w:styleId="11">
    <w:name w:val="Table Grid"/>
    <w:basedOn w:val="10"/>
    <w:autoRedefine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批注文字 字符"/>
    <w:basedOn w:val="1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文字 字符1"/>
    <w:link w:val="4"/>
    <w:autoRedefine/>
    <w:qFormat/>
    <w:uiPriority w:val="0"/>
    <w:rPr>
      <w:szCs w:val="24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1020</Words>
  <Characters>1026</Characters>
  <Lines>4</Lines>
  <Paragraphs>1</Paragraphs>
  <TotalTime>57</TotalTime>
  <ScaleCrop>false</ScaleCrop>
  <LinksUpToDate>false</LinksUpToDate>
  <CharactersWithSpaces>1083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2022-01-22T05:17:00Z</dcterms:created>
  <dc:creator>陶 涛</dc:creator>
  <cp:lastModifiedBy>黛</cp:lastModifiedBy>
  <dcterms:modified xsi:type="dcterms:W3CDTF">2024-05-24T02:58:02Z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BFEB82BC3CC444229BC25A505BCB27AE_13</vt:lpwstr>
  </property>
</Properties>
</file>