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DBF2A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</w:p>
    <w:p w14:paraId="2F52BAE1">
      <w:pPr>
        <w:widowControl/>
        <w:spacing w:line="7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常州科教城现代工业中心</w:t>
      </w:r>
    </w:p>
    <w:p w14:paraId="2A197280">
      <w:pPr>
        <w:widowControl/>
        <w:spacing w:line="7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可信计算</w:t>
      </w:r>
      <w:r>
        <w:rPr>
          <w:rFonts w:ascii="方正小标宋简体" w:hAnsi="Times New Roman" w:eastAsia="方正小标宋简体"/>
          <w:sz w:val="44"/>
          <w:szCs w:val="44"/>
        </w:rPr>
        <w:t>实训指导教师培训</w:t>
      </w:r>
      <w:r>
        <w:rPr>
          <w:rFonts w:hint="eastAsia" w:ascii="方正小标宋简体" w:hAnsi="Times New Roman" w:eastAsia="方正小标宋简体"/>
          <w:sz w:val="44"/>
          <w:szCs w:val="44"/>
        </w:rPr>
        <w:t>课程内容介绍</w:t>
      </w:r>
    </w:p>
    <w:p w14:paraId="668061D8">
      <w:pPr>
        <w:snapToGrid w:val="0"/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1.时间地点及对象</w:t>
      </w:r>
    </w:p>
    <w:p w14:paraId="4F0EF775">
      <w:pPr>
        <w:snapToGrid w:val="0"/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培训时间：2024年11月9日至11月10日（2天）</w:t>
      </w:r>
    </w:p>
    <w:p w14:paraId="2235C45A">
      <w:pPr>
        <w:snapToGrid w:val="0"/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培训地点：工业中心5号楼407</w:t>
      </w:r>
      <w:r>
        <w:rPr>
          <w:rFonts w:hint="eastAsia" w:ascii="Times New Roman" w:hAnsi="Times New Roman" w:eastAsia="仿宋_GB2312"/>
          <w:sz w:val="28"/>
          <w:szCs w:val="28"/>
        </w:rPr>
        <w:t>网络安全综合实训室一</w:t>
      </w:r>
    </w:p>
    <w:p w14:paraId="07A3D3F5">
      <w:pPr>
        <w:snapToGrid w:val="0"/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培训对象：信息安全方向教师</w:t>
      </w:r>
    </w:p>
    <w:p w14:paraId="3F1E0947">
      <w:pPr>
        <w:snapToGrid w:val="0"/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2.培训内容</w:t>
      </w:r>
    </w:p>
    <w:tbl>
      <w:tblPr>
        <w:tblStyle w:val="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781"/>
        <w:gridCol w:w="2409"/>
        <w:gridCol w:w="4678"/>
      </w:tblGrid>
      <w:tr w14:paraId="26DF5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1" w:type="dxa"/>
            <w:shd w:val="clear" w:color="auto" w:fill="auto"/>
            <w:vAlign w:val="center"/>
          </w:tcPr>
          <w:p w14:paraId="47EB7535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05E6E96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C9923EC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0F3100D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</w:tr>
      <w:tr w14:paraId="6F5B1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1" w:type="dxa"/>
            <w:vMerge w:val="restart"/>
            <w:shd w:val="clear" w:color="auto" w:fill="auto"/>
            <w:vAlign w:val="center"/>
          </w:tcPr>
          <w:p w14:paraId="7FD8139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第一天</w:t>
            </w: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5A9B16B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BDC15D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网络安全与可信计算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14:paraId="5A2027F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与网络安全结合，对可信计算专业进行全景式科普介绍，介绍了可信计算的发展历史，特点，未来发展趋势，我国应用可信计算的重要意义，可信计算的课程教学特点，并介绍可信计算在新型信息系统（云计算、物联网、大数据）安全中的重要作用。</w:t>
            </w:r>
          </w:p>
        </w:tc>
      </w:tr>
      <w:tr w14:paraId="38AD3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1" w:type="dxa"/>
            <w:vMerge w:val="continue"/>
            <w:vAlign w:val="center"/>
          </w:tcPr>
          <w:p w14:paraId="5773500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 w14:paraId="5B6C2E6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vAlign w:val="center"/>
          </w:tcPr>
          <w:p w14:paraId="05C15D0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vMerge w:val="continue"/>
            <w:vAlign w:val="center"/>
          </w:tcPr>
          <w:p w14:paraId="6DA2A23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62809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1" w:type="dxa"/>
            <w:vMerge w:val="continue"/>
            <w:vAlign w:val="center"/>
          </w:tcPr>
          <w:p w14:paraId="0778809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06ECCA0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0B9C3A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可信计算工控机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34770BA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4"/>
                <w:szCs w:val="14"/>
              </w:rPr>
              <w:t xml:space="preserve">    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讲解可信计算基础背景知识</w:t>
            </w:r>
          </w:p>
        </w:tc>
      </w:tr>
      <w:tr w14:paraId="0DDF9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21" w:type="dxa"/>
            <w:vMerge w:val="continue"/>
            <w:vAlign w:val="center"/>
          </w:tcPr>
          <w:p w14:paraId="28B17FF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 w14:paraId="5BFDDE9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vAlign w:val="center"/>
          </w:tcPr>
          <w:p w14:paraId="63EFB5E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4E9AB6D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4"/>
                <w:szCs w:val="14"/>
              </w:rPr>
              <w:t xml:space="preserve">    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sm2、sm3和sm4密码算法的基本逻辑处理过程及使用环境。</w:t>
            </w:r>
          </w:p>
        </w:tc>
      </w:tr>
      <w:tr w14:paraId="3FE1C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1" w:type="dxa"/>
            <w:vMerge w:val="continue"/>
            <w:vAlign w:val="center"/>
          </w:tcPr>
          <w:p w14:paraId="0B0E6B4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 w14:paraId="3DC1D49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vAlign w:val="center"/>
          </w:tcPr>
          <w:p w14:paraId="70A235B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91FA1B6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3.介绍tcm芯片的基础知识，包括密钥层次结构，可信度量机制等。</w:t>
            </w:r>
          </w:p>
        </w:tc>
      </w:tr>
      <w:tr w14:paraId="62DE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921" w:type="dxa"/>
            <w:vMerge w:val="continue"/>
            <w:vAlign w:val="center"/>
          </w:tcPr>
          <w:p w14:paraId="5E5A33C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 w14:paraId="54F9DFC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vAlign w:val="center"/>
          </w:tcPr>
          <w:p w14:paraId="34AF927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B6A7B3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4、根据可信计算课程设计，进行可信计算实操训练，练习可信计算环境的搭建、可信根初始化、可信密钥生成，可信存储、可信度量和可信报告功能实现。</w:t>
            </w:r>
          </w:p>
        </w:tc>
      </w:tr>
      <w:tr w14:paraId="2663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1" w:type="dxa"/>
            <w:vMerge w:val="restart"/>
            <w:shd w:val="clear" w:color="auto" w:fill="auto"/>
            <w:vAlign w:val="center"/>
          </w:tcPr>
          <w:p w14:paraId="0650591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第二天</w:t>
            </w: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45C632F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119D6A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可信计算工业控制系统平台教学与使用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14:paraId="4026B51A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介绍工业互联网、人才需求、培养目标，介绍实训平台架构、功能、PLC系统、工业防火墙系统、工业安全审计系统、主机终端防护系统，工控系统模式仿真演示工业控制场景介绍、手动控制演示、自动控制演示、脚本攻击PLC演练、防火墙防御演示、网络审计报警功能演示、终端安全卫士功能演示</w:t>
            </w:r>
          </w:p>
        </w:tc>
      </w:tr>
      <w:tr w14:paraId="10CE6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1" w:type="dxa"/>
            <w:vMerge w:val="continue"/>
            <w:vAlign w:val="center"/>
          </w:tcPr>
          <w:p w14:paraId="30F499C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 w14:paraId="09C0CC76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vAlign w:val="center"/>
          </w:tcPr>
          <w:p w14:paraId="097037D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vMerge w:val="continue"/>
            <w:vAlign w:val="center"/>
          </w:tcPr>
          <w:p w14:paraId="50CBF4D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4CCF5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921" w:type="dxa"/>
            <w:vMerge w:val="continue"/>
            <w:vAlign w:val="center"/>
          </w:tcPr>
          <w:p w14:paraId="0943DEF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25E9134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36CF5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可信计算教学实训平台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05E898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根据可信计算课程设计，进行可信计算实操训练，练习可信计算环境的搭建、可信根初始化、可信密钥生成，可信存储、可信度量和可信报告功能实现，以及基于可信计算技术支撑白名单机制等可信计算操作过程。</w:t>
            </w:r>
          </w:p>
        </w:tc>
      </w:tr>
    </w:tbl>
    <w:p w14:paraId="09C8B3F8">
      <w:bookmarkStart w:id="0" w:name="_GoBack"/>
      <w:bookmarkEnd w:id="0"/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ZTM5N2E2YmI4OWIzNDA5MWFmNjA2MmNjYzU4ZWQifQ=="/>
  </w:docVars>
  <w:rsids>
    <w:rsidRoot w:val="00000000"/>
    <w:rsid w:val="0B2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2024-10-14T01:51:38Z</dcterms:created>
  <dc:creator>ASUS</dc:creator>
  <cp:lastModifiedBy>唯一</cp:lastModifiedBy>
  <dcterms:modified xsi:type="dcterms:W3CDTF">2024-10-14T01:51:50Z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BD60BDEE88454BFE8F55B74A73EA296F_12</vt:lpwstr>
  </property>
</Properties>
</file>